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87" w:rsidRDefault="00140187" w:rsidP="001401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РФ </w:t>
      </w:r>
    </w:p>
    <w:p w:rsidR="00140187" w:rsidRDefault="00140187" w:rsidP="001401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140187" w:rsidRDefault="00140187" w:rsidP="001401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СЕРАФИМОВИЧСКИЙ МУНИЦИПАЛЬНЫЙ РАЙОН</w:t>
      </w:r>
    </w:p>
    <w:p w:rsidR="00140187" w:rsidRDefault="00140187" w:rsidP="00140187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УСТЬ-ХОПЕРСКОГО СЕЛЬСКОГО ПОСЕЛЕНИЯ</w:t>
      </w:r>
    </w:p>
    <w:p w:rsidR="00140187" w:rsidRDefault="00140187" w:rsidP="001401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0187" w:rsidRDefault="00140187" w:rsidP="001401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0187" w:rsidRDefault="00140187" w:rsidP="00140187">
      <w:pPr>
        <w:pStyle w:val="a3"/>
        <w:rPr>
          <w:rFonts w:cs="Times New Roman"/>
          <w:shd w:val="clear" w:color="auto" w:fill="FFFFFF"/>
        </w:rPr>
      </w:pPr>
    </w:p>
    <w:p w:rsidR="00140187" w:rsidRDefault="00140187" w:rsidP="00140187">
      <w:pPr>
        <w:pStyle w:val="a3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№ 4                                                                                                   от 16.02.2017 года                                                                     </w:t>
      </w:r>
    </w:p>
    <w:p w:rsidR="00140187" w:rsidRDefault="00140187" w:rsidP="00140187">
      <w:pPr>
        <w:ind w:right="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план закупок товаров, работ, услуг для обеспечения</w:t>
      </w:r>
      <w:r>
        <w:rPr>
          <w:rFonts w:ascii="Times New Roman" w:hAnsi="Times New Roman" w:cs="Times New Roman"/>
          <w:iCs/>
          <w:spacing w:val="5"/>
          <w:kern w:val="2"/>
          <w:sz w:val="28"/>
          <w:szCs w:val="28"/>
        </w:rPr>
        <w:t xml:space="preserve"> муниципальных нужд Администрации Усть-Хоперского сельского поселения 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Серафимовичского муниципального района </w:t>
      </w:r>
      <w:r>
        <w:rPr>
          <w:rFonts w:ascii="Times New Roman" w:hAnsi="Times New Roman" w:cs="Times New Roman"/>
          <w:iCs/>
          <w:spacing w:val="5"/>
          <w:kern w:val="2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 финансовый год  и плановый период 2019 и 2020 годов</w:t>
      </w:r>
    </w:p>
    <w:p w:rsidR="00140187" w:rsidRDefault="00140187" w:rsidP="00140187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87" w:rsidRDefault="00140187" w:rsidP="00140187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140187" w:rsidRDefault="00140187" w:rsidP="00140187">
      <w:pPr>
        <w:ind w:right="3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87" w:rsidRDefault="00140187" w:rsidP="00140187">
      <w:pPr>
        <w:pStyle w:val="a7"/>
        <w:numPr>
          <w:ilvl w:val="0"/>
          <w:numId w:val="1"/>
        </w:numPr>
        <w:shd w:val="clear" w:color="auto" w:fill="FFFFFF"/>
        <w:tabs>
          <w:tab w:val="left" w:pos="1291"/>
          <w:tab w:val="left" w:pos="1493"/>
          <w:tab w:val="left" w:leader="underscore" w:pos="5498"/>
          <w:tab w:val="left" w:leader="underscore" w:pos="9403"/>
        </w:tabs>
        <w:spacing w:before="197" w:line="322" w:lineRule="exact"/>
        <w:ind w:right="3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план закупок товаров, работ, услуг для обеспечения муниципальных нужд Администрации Усть-Хоперского сельского поселения Серафимовичского муниципального района Волгоградской области на 2018 финансовый год и плановый период 2019 и 2020 годов, утвержденный постановлением от 26.12.2017 №54. </w:t>
      </w:r>
    </w:p>
    <w:p w:rsidR="00140187" w:rsidRDefault="00140187" w:rsidP="00140187">
      <w:pPr>
        <w:pStyle w:val="a7"/>
        <w:rPr>
          <w:sz w:val="28"/>
          <w:szCs w:val="28"/>
        </w:rPr>
      </w:pPr>
    </w:p>
    <w:p w:rsidR="00140187" w:rsidRDefault="00140187" w:rsidP="00140187">
      <w:pPr>
        <w:pStyle w:val="a7"/>
        <w:numPr>
          <w:ilvl w:val="0"/>
          <w:numId w:val="1"/>
        </w:numPr>
        <w:shd w:val="clear" w:color="auto" w:fill="FFFFFF"/>
        <w:tabs>
          <w:tab w:val="left" w:pos="1291"/>
          <w:tab w:val="left" w:pos="1493"/>
          <w:tab w:val="left" w:leader="underscore" w:pos="5498"/>
          <w:tab w:val="left" w:leader="underscore" w:pos="9403"/>
        </w:tabs>
        <w:spacing w:before="197" w:line="322" w:lineRule="exact"/>
        <w:ind w:right="3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 главу Усть-Хоперского сельского поселения Серафимовичского муниципального района Волгоградской области Ананьева С.М..</w:t>
      </w:r>
    </w:p>
    <w:p w:rsidR="00140187" w:rsidRDefault="00140187" w:rsidP="00140187">
      <w:pPr>
        <w:pStyle w:val="a7"/>
        <w:rPr>
          <w:sz w:val="28"/>
          <w:szCs w:val="28"/>
        </w:rPr>
      </w:pPr>
    </w:p>
    <w:p w:rsidR="00140187" w:rsidRDefault="00140187" w:rsidP="00140187">
      <w:pPr>
        <w:pStyle w:val="a7"/>
        <w:numPr>
          <w:ilvl w:val="0"/>
          <w:numId w:val="1"/>
        </w:numPr>
        <w:shd w:val="clear" w:color="auto" w:fill="FFFFFF"/>
        <w:tabs>
          <w:tab w:val="left" w:pos="1291"/>
          <w:tab w:val="left" w:pos="1493"/>
          <w:tab w:val="left" w:leader="underscore" w:pos="5498"/>
          <w:tab w:val="left" w:leader="underscore" w:pos="9403"/>
        </w:tabs>
        <w:spacing w:before="197" w:line="322" w:lineRule="exact"/>
        <w:ind w:right="35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140187" w:rsidRDefault="00140187" w:rsidP="001401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bookmarkEnd w:id="0"/>
    <w:p w:rsidR="00140187" w:rsidRDefault="00140187" w:rsidP="0014018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Усть-Хоперского</w:t>
      </w:r>
    </w:p>
    <w:p w:rsidR="00140187" w:rsidRDefault="00140187" w:rsidP="0014018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                                                                  Ананьев С.М.</w:t>
      </w:r>
    </w:p>
    <w:p w:rsidR="00140187" w:rsidRDefault="00140187" w:rsidP="00140187">
      <w:pPr>
        <w:pStyle w:val="a3"/>
        <w:rPr>
          <w:rFonts w:cs="Times New Roman"/>
          <w:shd w:val="clear" w:color="auto" w:fill="FFFFFF"/>
        </w:rPr>
      </w:pPr>
    </w:p>
    <w:p w:rsidR="00140187" w:rsidRDefault="00140187" w:rsidP="00140187">
      <w:pPr>
        <w:pStyle w:val="a3"/>
        <w:rPr>
          <w:rFonts w:cs="Times New Roman"/>
          <w:shd w:val="clear" w:color="auto" w:fill="FFFFFF"/>
        </w:rPr>
      </w:pPr>
    </w:p>
    <w:p w:rsidR="00140187" w:rsidRDefault="00140187" w:rsidP="00140187">
      <w:pPr>
        <w:pStyle w:val="a3"/>
        <w:rPr>
          <w:rFonts w:cs="Times New Roman"/>
          <w:shd w:val="clear" w:color="auto" w:fill="FFFFFF"/>
        </w:rPr>
      </w:pPr>
    </w:p>
    <w:p w:rsidR="00BC6526" w:rsidRDefault="00BC6526"/>
    <w:sectPr w:rsidR="00BC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526"/>
    <w:rsid w:val="00140187"/>
    <w:rsid w:val="00B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018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14018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Без интервала Знак"/>
    <w:link w:val="a6"/>
    <w:uiPriority w:val="1"/>
    <w:locked/>
    <w:rsid w:val="00140187"/>
    <w:rPr>
      <w:rFonts w:ascii="Calibri" w:hAnsi="Calibri"/>
    </w:rPr>
  </w:style>
  <w:style w:type="paragraph" w:styleId="a6">
    <w:name w:val="No Spacing"/>
    <w:link w:val="a5"/>
    <w:uiPriority w:val="1"/>
    <w:qFormat/>
    <w:rsid w:val="00140187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14018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140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14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2018-02-21T06:10:00Z</dcterms:created>
  <dcterms:modified xsi:type="dcterms:W3CDTF">2018-02-21T06:10:00Z</dcterms:modified>
</cp:coreProperties>
</file>