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79" w:rsidRDefault="00786B79" w:rsidP="00786B79">
      <w:pPr>
        <w:jc w:val="center"/>
        <w:rPr>
          <w:sz w:val="24"/>
          <w:szCs w:val="24"/>
        </w:rPr>
      </w:pPr>
      <w:r>
        <w:rPr>
          <w:b/>
          <w:sz w:val="24"/>
          <w:szCs w:val="24"/>
        </w:rPr>
        <w:t>АДМИНИСТРАЦИЯ</w:t>
      </w:r>
    </w:p>
    <w:p w:rsidR="00786B79" w:rsidRDefault="00786B79" w:rsidP="00786B79">
      <w:pPr>
        <w:jc w:val="center"/>
        <w:rPr>
          <w:b/>
          <w:sz w:val="24"/>
          <w:szCs w:val="24"/>
        </w:rPr>
      </w:pPr>
      <w:r>
        <w:rPr>
          <w:b/>
          <w:sz w:val="24"/>
          <w:szCs w:val="24"/>
        </w:rPr>
        <w:t>УСТЬ-ХОПЕРСКОГО СЕЛЬСКОГО  ПОСЕЛЕНИЯ</w:t>
      </w:r>
    </w:p>
    <w:p w:rsidR="00786B79" w:rsidRDefault="00786B79" w:rsidP="00786B79">
      <w:pPr>
        <w:keepNext/>
        <w:suppressAutoHyphens w:val="0"/>
        <w:jc w:val="center"/>
        <w:outlineLvl w:val="1"/>
        <w:rPr>
          <w:b/>
          <w:sz w:val="24"/>
          <w:szCs w:val="24"/>
          <w:lang w:eastAsia="ru-RU"/>
        </w:rPr>
      </w:pPr>
      <w:r>
        <w:rPr>
          <w:b/>
          <w:sz w:val="24"/>
          <w:szCs w:val="24"/>
          <w:lang w:eastAsia="ru-RU"/>
        </w:rPr>
        <w:t>СЕРАФИМОВИЧСКОГО  МУНИЦИПАЛЬНОГО  РАЙОНА</w:t>
      </w:r>
    </w:p>
    <w:p w:rsidR="00786B79" w:rsidRDefault="00786B79" w:rsidP="00786B79">
      <w:pPr>
        <w:jc w:val="center"/>
        <w:rPr>
          <w:b/>
          <w:sz w:val="24"/>
          <w:szCs w:val="24"/>
        </w:rPr>
      </w:pPr>
      <w:r>
        <w:rPr>
          <w:b/>
          <w:sz w:val="24"/>
          <w:szCs w:val="24"/>
        </w:rPr>
        <w:t>ВОЛГОГРАДСКОЙ ОБЛАСТИ</w:t>
      </w:r>
    </w:p>
    <w:p w:rsidR="00786B79" w:rsidRDefault="00786B79" w:rsidP="00786B79">
      <w:pPr>
        <w:pBdr>
          <w:bottom w:val="single" w:sz="24" w:space="1" w:color="auto"/>
        </w:pBdr>
        <w:jc w:val="center"/>
        <w:rPr>
          <w:sz w:val="24"/>
          <w:szCs w:val="24"/>
        </w:rPr>
      </w:pPr>
    </w:p>
    <w:p w:rsidR="00786B79" w:rsidRDefault="00786B79" w:rsidP="00786B79">
      <w:pPr>
        <w:jc w:val="center"/>
        <w:rPr>
          <w:sz w:val="24"/>
          <w:szCs w:val="24"/>
        </w:rPr>
      </w:pPr>
    </w:p>
    <w:p w:rsidR="00786B79" w:rsidRDefault="00786B79" w:rsidP="00786B79">
      <w:pPr>
        <w:jc w:val="center"/>
        <w:rPr>
          <w:sz w:val="24"/>
          <w:szCs w:val="24"/>
        </w:rPr>
      </w:pPr>
      <w:r>
        <w:rPr>
          <w:sz w:val="24"/>
          <w:szCs w:val="24"/>
        </w:rPr>
        <w:t>ПОСТАНОВЛЕНИЕ</w:t>
      </w:r>
    </w:p>
    <w:p w:rsidR="00786B79" w:rsidRDefault="00786B79" w:rsidP="00786B79">
      <w:pPr>
        <w:jc w:val="both"/>
        <w:rPr>
          <w:sz w:val="24"/>
          <w:szCs w:val="24"/>
        </w:rPr>
      </w:pPr>
    </w:p>
    <w:p w:rsidR="00786B79" w:rsidRDefault="00786B79" w:rsidP="00786B79">
      <w:pPr>
        <w:rPr>
          <w:sz w:val="24"/>
          <w:szCs w:val="24"/>
        </w:rPr>
      </w:pPr>
      <w:r>
        <w:rPr>
          <w:sz w:val="24"/>
          <w:szCs w:val="24"/>
        </w:rPr>
        <w:t xml:space="preserve">                            № 56                                                         14 ноября   2016 г</w:t>
      </w:r>
    </w:p>
    <w:p w:rsidR="00786B79" w:rsidRDefault="00786B79" w:rsidP="00786B79">
      <w:pPr>
        <w:shd w:val="clear" w:color="auto" w:fill="FFFFFF"/>
        <w:suppressAutoHyphens w:val="0"/>
        <w:spacing w:before="100" w:beforeAutospacing="1" w:after="100" w:afterAutospacing="1"/>
        <w:jc w:val="center"/>
        <w:rPr>
          <w:rFonts w:ascii="Tahoma" w:hAnsi="Tahoma" w:cs="Tahoma"/>
          <w:lang w:eastAsia="ru-RU"/>
        </w:rPr>
      </w:pPr>
      <w:r>
        <w:rPr>
          <w:rFonts w:ascii="Tahoma" w:hAnsi="Tahoma" w:cs="Tahoma"/>
          <w:lang w:eastAsia="ru-RU"/>
        </w:rPr>
        <w:t> </w:t>
      </w:r>
    </w:p>
    <w:p w:rsidR="00786B79" w:rsidRDefault="00786B79" w:rsidP="00786B79">
      <w:pPr>
        <w:shd w:val="clear" w:color="auto" w:fill="FFFFFF"/>
        <w:suppressAutoHyphens w:val="0"/>
        <w:spacing w:before="100" w:beforeAutospacing="1" w:after="100" w:afterAutospacing="1"/>
        <w:jc w:val="center"/>
        <w:rPr>
          <w:sz w:val="24"/>
          <w:szCs w:val="24"/>
          <w:lang w:eastAsia="ru-RU"/>
        </w:rPr>
      </w:pPr>
      <w:r>
        <w:rPr>
          <w:sz w:val="24"/>
          <w:szCs w:val="24"/>
          <w:lang w:eastAsia="ru-RU"/>
        </w:rPr>
        <w:t xml:space="preserve">Об основных направлениях бюджетной и налоговой политики </w:t>
      </w:r>
      <w:proofErr w:type="spellStart"/>
      <w:r>
        <w:rPr>
          <w:sz w:val="24"/>
          <w:szCs w:val="24"/>
          <w:lang w:eastAsia="ru-RU"/>
        </w:rPr>
        <w:t>Усть-Хоперского</w:t>
      </w:r>
      <w:proofErr w:type="spellEnd"/>
      <w:r>
        <w:rPr>
          <w:sz w:val="24"/>
          <w:szCs w:val="24"/>
          <w:lang w:eastAsia="ru-RU"/>
        </w:rPr>
        <w:t xml:space="preserve">  сельского поселения на 2017 год и на плановый период 2018 и 2019 годов</w:t>
      </w:r>
    </w:p>
    <w:p w:rsidR="00786B79" w:rsidRDefault="00786B79" w:rsidP="00786B79">
      <w:pPr>
        <w:shd w:val="clear" w:color="auto" w:fill="FFFFFF"/>
        <w:suppressAutoHyphens w:val="0"/>
        <w:spacing w:before="100" w:beforeAutospacing="1" w:after="100" w:afterAutospacing="1"/>
        <w:rPr>
          <w:sz w:val="24"/>
          <w:szCs w:val="24"/>
          <w:lang w:eastAsia="ru-RU"/>
        </w:rPr>
      </w:pPr>
      <w:r>
        <w:rPr>
          <w:sz w:val="24"/>
          <w:szCs w:val="24"/>
          <w:lang w:eastAsia="ru-RU"/>
        </w:rPr>
        <w:t> </w:t>
      </w:r>
    </w:p>
    <w:p w:rsidR="00786B79" w:rsidRDefault="00786B79" w:rsidP="00786B79">
      <w:pPr>
        <w:shd w:val="clear" w:color="auto" w:fill="FFFFFF"/>
        <w:suppressAutoHyphens w:val="0"/>
        <w:spacing w:before="100" w:beforeAutospacing="1" w:after="100" w:afterAutospacing="1"/>
        <w:rPr>
          <w:sz w:val="24"/>
          <w:szCs w:val="24"/>
          <w:lang w:eastAsia="ru-RU"/>
        </w:rPr>
      </w:pPr>
      <w:r>
        <w:rPr>
          <w:sz w:val="24"/>
          <w:szCs w:val="24"/>
          <w:lang w:eastAsia="ru-RU"/>
        </w:rPr>
        <w:t xml:space="preserve">        В соответствии со статьей 172 Бюджетного кодекса Российской Федерации, положением о бюджетном процессе в </w:t>
      </w:r>
      <w:proofErr w:type="spellStart"/>
      <w:r>
        <w:rPr>
          <w:sz w:val="24"/>
          <w:szCs w:val="24"/>
          <w:lang w:eastAsia="ru-RU"/>
        </w:rPr>
        <w:t>Усть-Хоперском</w:t>
      </w:r>
      <w:proofErr w:type="spellEnd"/>
      <w:r>
        <w:rPr>
          <w:sz w:val="24"/>
          <w:szCs w:val="24"/>
          <w:lang w:eastAsia="ru-RU"/>
        </w:rPr>
        <w:t xml:space="preserve">  сельском поселении, утвержденным решением </w:t>
      </w:r>
      <w:proofErr w:type="spellStart"/>
      <w:r>
        <w:rPr>
          <w:sz w:val="24"/>
          <w:szCs w:val="24"/>
          <w:lang w:eastAsia="ru-RU"/>
        </w:rPr>
        <w:t>Усть-Хоперского</w:t>
      </w:r>
      <w:proofErr w:type="spellEnd"/>
      <w:r>
        <w:rPr>
          <w:sz w:val="24"/>
          <w:szCs w:val="24"/>
          <w:lang w:eastAsia="ru-RU"/>
        </w:rPr>
        <w:t xml:space="preserve"> сельского Совета от 12.10.2015 г. № 24, в целях составления проекта бюджета </w:t>
      </w:r>
      <w:proofErr w:type="spellStart"/>
      <w:r>
        <w:rPr>
          <w:sz w:val="24"/>
          <w:szCs w:val="24"/>
          <w:lang w:eastAsia="ru-RU"/>
        </w:rPr>
        <w:t>Усть-Хоперского</w:t>
      </w:r>
      <w:proofErr w:type="spellEnd"/>
      <w:r>
        <w:rPr>
          <w:sz w:val="24"/>
          <w:szCs w:val="24"/>
          <w:lang w:eastAsia="ru-RU"/>
        </w:rPr>
        <w:t xml:space="preserve">  сельского поселения на 2017год и на плановый период 2018 и 2019 годов,  ПОСТАНОВЛЯЮ:  </w:t>
      </w:r>
    </w:p>
    <w:p w:rsidR="00786B79" w:rsidRDefault="00786B79" w:rsidP="00786B79">
      <w:pPr>
        <w:shd w:val="clear" w:color="auto" w:fill="FFFFFF"/>
        <w:suppressAutoHyphens w:val="0"/>
        <w:spacing w:before="100" w:beforeAutospacing="1" w:after="100" w:afterAutospacing="1"/>
        <w:rPr>
          <w:sz w:val="24"/>
          <w:szCs w:val="24"/>
          <w:lang w:eastAsia="ru-RU"/>
        </w:rPr>
      </w:pPr>
      <w:r>
        <w:rPr>
          <w:sz w:val="24"/>
          <w:szCs w:val="24"/>
          <w:lang w:eastAsia="ru-RU"/>
        </w:rPr>
        <w:t xml:space="preserve">1. Утвердить основные направления бюджетной и налоговой политики в </w:t>
      </w:r>
      <w:proofErr w:type="spellStart"/>
      <w:r>
        <w:rPr>
          <w:sz w:val="24"/>
          <w:szCs w:val="24"/>
          <w:lang w:eastAsia="ru-RU"/>
        </w:rPr>
        <w:t>Усть-Хоперском</w:t>
      </w:r>
      <w:proofErr w:type="spellEnd"/>
      <w:r>
        <w:rPr>
          <w:sz w:val="24"/>
          <w:szCs w:val="24"/>
          <w:lang w:eastAsia="ru-RU"/>
        </w:rPr>
        <w:t xml:space="preserve"> сельском поселении на 2017 год и на плановый период 2018 и 2019 годов (приложение 1).</w:t>
      </w:r>
    </w:p>
    <w:p w:rsidR="00786B79" w:rsidRDefault="00786B79" w:rsidP="00786B79">
      <w:pPr>
        <w:shd w:val="clear" w:color="auto" w:fill="FFFFFF"/>
        <w:suppressAutoHyphens w:val="0"/>
        <w:spacing w:before="100" w:beforeAutospacing="1" w:after="100" w:afterAutospacing="1"/>
        <w:rPr>
          <w:sz w:val="24"/>
          <w:szCs w:val="24"/>
          <w:lang w:eastAsia="ru-RU"/>
        </w:rPr>
      </w:pPr>
      <w:r>
        <w:rPr>
          <w:sz w:val="24"/>
          <w:szCs w:val="24"/>
          <w:lang w:eastAsia="ru-RU"/>
        </w:rPr>
        <w:t xml:space="preserve">2. </w:t>
      </w:r>
      <w:proofErr w:type="gramStart"/>
      <w:r>
        <w:rPr>
          <w:sz w:val="24"/>
          <w:szCs w:val="24"/>
          <w:lang w:eastAsia="ru-RU"/>
        </w:rPr>
        <w:t>Контроль за</w:t>
      </w:r>
      <w:proofErr w:type="gramEnd"/>
      <w:r>
        <w:rPr>
          <w:sz w:val="24"/>
          <w:szCs w:val="24"/>
          <w:lang w:eastAsia="ru-RU"/>
        </w:rPr>
        <w:t xml:space="preserve"> исполнением данного постановления оставляю   за собой.</w:t>
      </w:r>
    </w:p>
    <w:p w:rsidR="00786B79" w:rsidRDefault="00786B79" w:rsidP="00786B79">
      <w:pPr>
        <w:shd w:val="clear" w:color="auto" w:fill="FFFFFF"/>
        <w:suppressAutoHyphens w:val="0"/>
        <w:spacing w:before="100" w:beforeAutospacing="1" w:after="100" w:afterAutospacing="1"/>
        <w:rPr>
          <w:sz w:val="24"/>
          <w:szCs w:val="24"/>
          <w:lang w:eastAsia="ru-RU"/>
        </w:rPr>
      </w:pPr>
      <w:r>
        <w:rPr>
          <w:sz w:val="24"/>
          <w:szCs w:val="24"/>
          <w:lang w:eastAsia="ru-RU"/>
        </w:rPr>
        <w:t xml:space="preserve">3. Настоящее постановление  подлежит  официальному обнародованию на официальном сайте Администрации </w:t>
      </w:r>
      <w:proofErr w:type="spellStart"/>
      <w:r>
        <w:rPr>
          <w:sz w:val="24"/>
          <w:szCs w:val="24"/>
          <w:lang w:eastAsia="ru-RU"/>
        </w:rPr>
        <w:t>Усть-Хоперского</w:t>
      </w:r>
      <w:proofErr w:type="spellEnd"/>
      <w:r>
        <w:rPr>
          <w:sz w:val="24"/>
          <w:szCs w:val="24"/>
          <w:lang w:eastAsia="ru-RU"/>
        </w:rPr>
        <w:t xml:space="preserve"> сельского поселения  и вступает в силу с 1 января 2017 года</w:t>
      </w:r>
    </w:p>
    <w:p w:rsidR="00786B79" w:rsidRDefault="00786B79" w:rsidP="00786B79">
      <w:pPr>
        <w:shd w:val="clear" w:color="auto" w:fill="FFFFFF"/>
        <w:suppressAutoHyphens w:val="0"/>
        <w:spacing w:before="100" w:beforeAutospacing="1" w:after="100" w:afterAutospacing="1"/>
        <w:rPr>
          <w:sz w:val="24"/>
          <w:szCs w:val="24"/>
          <w:lang w:eastAsia="ru-RU"/>
        </w:rPr>
      </w:pPr>
      <w:r>
        <w:rPr>
          <w:sz w:val="24"/>
          <w:szCs w:val="24"/>
          <w:lang w:eastAsia="ru-RU"/>
        </w:rPr>
        <w:t> </w:t>
      </w:r>
    </w:p>
    <w:p w:rsidR="00786B79" w:rsidRDefault="00786B79" w:rsidP="00786B79">
      <w:pPr>
        <w:shd w:val="clear" w:color="auto" w:fill="FFFFFF"/>
        <w:suppressAutoHyphens w:val="0"/>
        <w:spacing w:before="100" w:beforeAutospacing="1" w:after="100" w:afterAutospacing="1"/>
        <w:rPr>
          <w:sz w:val="24"/>
          <w:szCs w:val="24"/>
          <w:lang w:eastAsia="ru-RU"/>
        </w:rPr>
      </w:pPr>
      <w:r>
        <w:rPr>
          <w:sz w:val="24"/>
          <w:szCs w:val="24"/>
          <w:lang w:eastAsia="ru-RU"/>
        </w:rPr>
        <w:t> </w:t>
      </w:r>
    </w:p>
    <w:p w:rsidR="00786B79" w:rsidRDefault="00786B79" w:rsidP="00786B79">
      <w:pPr>
        <w:shd w:val="clear" w:color="auto" w:fill="FFFFFF"/>
        <w:suppressAutoHyphens w:val="0"/>
        <w:spacing w:before="100" w:beforeAutospacing="1" w:after="100" w:afterAutospacing="1"/>
        <w:rPr>
          <w:sz w:val="24"/>
          <w:szCs w:val="24"/>
          <w:lang w:eastAsia="ru-RU"/>
        </w:rPr>
      </w:pPr>
      <w:r>
        <w:rPr>
          <w:sz w:val="24"/>
          <w:szCs w:val="24"/>
          <w:lang w:eastAsia="ru-RU"/>
        </w:rPr>
        <w:t xml:space="preserve">Глава </w:t>
      </w:r>
      <w:proofErr w:type="spellStart"/>
      <w:r>
        <w:rPr>
          <w:sz w:val="24"/>
          <w:szCs w:val="24"/>
          <w:lang w:eastAsia="ru-RU"/>
        </w:rPr>
        <w:t>Усть-Хоперского</w:t>
      </w:r>
      <w:proofErr w:type="spellEnd"/>
      <w:r>
        <w:rPr>
          <w:sz w:val="24"/>
          <w:szCs w:val="24"/>
          <w:lang w:eastAsia="ru-RU"/>
        </w:rPr>
        <w:t xml:space="preserve">   сельского поселения:                                          С.М. Ананьев</w:t>
      </w:r>
    </w:p>
    <w:p w:rsidR="00786B79" w:rsidRDefault="00786B79" w:rsidP="00786B79">
      <w:pPr>
        <w:shd w:val="clear" w:color="auto" w:fill="FFFFFF"/>
        <w:suppressAutoHyphens w:val="0"/>
        <w:spacing w:before="100" w:beforeAutospacing="1" w:after="100" w:afterAutospacing="1"/>
        <w:rPr>
          <w:sz w:val="24"/>
          <w:szCs w:val="24"/>
          <w:lang w:eastAsia="ru-RU"/>
        </w:rPr>
      </w:pPr>
    </w:p>
    <w:p w:rsidR="00786B79" w:rsidRDefault="00786B79" w:rsidP="00786B79">
      <w:pPr>
        <w:shd w:val="clear" w:color="auto" w:fill="FFFFFF"/>
        <w:suppressAutoHyphens w:val="0"/>
        <w:spacing w:before="100" w:beforeAutospacing="1" w:after="100" w:afterAutospacing="1"/>
        <w:rPr>
          <w:sz w:val="24"/>
          <w:szCs w:val="24"/>
          <w:lang w:eastAsia="ru-RU"/>
        </w:rPr>
      </w:pPr>
    </w:p>
    <w:p w:rsidR="00786B79" w:rsidRDefault="00786B79" w:rsidP="00786B79">
      <w:pPr>
        <w:shd w:val="clear" w:color="auto" w:fill="FFFFFF"/>
        <w:suppressAutoHyphens w:val="0"/>
        <w:spacing w:before="100" w:beforeAutospacing="1" w:after="100" w:afterAutospacing="1"/>
        <w:rPr>
          <w:sz w:val="24"/>
          <w:szCs w:val="24"/>
          <w:lang w:eastAsia="ru-RU"/>
        </w:rPr>
      </w:pPr>
    </w:p>
    <w:p w:rsidR="00786B79" w:rsidRDefault="00786B79" w:rsidP="00786B79">
      <w:pPr>
        <w:shd w:val="clear" w:color="auto" w:fill="FFFFFF"/>
        <w:suppressAutoHyphens w:val="0"/>
        <w:spacing w:before="100" w:beforeAutospacing="1" w:after="100" w:afterAutospacing="1"/>
        <w:rPr>
          <w:sz w:val="24"/>
          <w:szCs w:val="24"/>
          <w:lang w:eastAsia="ru-RU"/>
        </w:rPr>
      </w:pPr>
    </w:p>
    <w:p w:rsidR="00786B79" w:rsidRDefault="00786B79" w:rsidP="00786B79">
      <w:pPr>
        <w:shd w:val="clear" w:color="auto" w:fill="FFFFFF"/>
        <w:suppressAutoHyphens w:val="0"/>
        <w:spacing w:before="100" w:beforeAutospacing="1" w:after="100" w:afterAutospacing="1"/>
        <w:rPr>
          <w:sz w:val="24"/>
          <w:szCs w:val="24"/>
          <w:lang w:eastAsia="ru-RU"/>
        </w:rPr>
      </w:pPr>
    </w:p>
    <w:p w:rsidR="00786B79" w:rsidRDefault="00786B79" w:rsidP="00786B79">
      <w:pPr>
        <w:shd w:val="clear" w:color="auto" w:fill="FFFFFF"/>
        <w:suppressAutoHyphens w:val="0"/>
        <w:spacing w:before="100" w:beforeAutospacing="1" w:after="100" w:afterAutospacing="1"/>
        <w:rPr>
          <w:sz w:val="24"/>
          <w:szCs w:val="24"/>
          <w:lang w:eastAsia="ru-RU"/>
        </w:rPr>
      </w:pPr>
    </w:p>
    <w:p w:rsidR="00786B79" w:rsidRDefault="00786B79" w:rsidP="00786B79">
      <w:pPr>
        <w:shd w:val="clear" w:color="auto" w:fill="FFFFFF"/>
        <w:suppressAutoHyphens w:val="0"/>
        <w:spacing w:before="100" w:beforeAutospacing="1" w:after="100" w:afterAutospacing="1"/>
        <w:jc w:val="right"/>
        <w:rPr>
          <w:sz w:val="24"/>
          <w:szCs w:val="24"/>
          <w:lang w:eastAsia="ru-RU"/>
        </w:rPr>
      </w:pPr>
      <w:r>
        <w:rPr>
          <w:sz w:val="24"/>
          <w:szCs w:val="24"/>
          <w:lang w:eastAsia="ru-RU"/>
        </w:rPr>
        <w:t> </w:t>
      </w:r>
    </w:p>
    <w:p w:rsidR="00786B79" w:rsidRDefault="00786B79" w:rsidP="00786B79">
      <w:pPr>
        <w:shd w:val="clear" w:color="auto" w:fill="FFFFFF"/>
        <w:suppressAutoHyphens w:val="0"/>
        <w:spacing w:before="100" w:beforeAutospacing="1" w:after="100" w:afterAutospacing="1"/>
        <w:jc w:val="right"/>
        <w:rPr>
          <w:sz w:val="24"/>
          <w:szCs w:val="24"/>
          <w:lang w:eastAsia="ru-RU"/>
        </w:rPr>
      </w:pPr>
      <w:r>
        <w:rPr>
          <w:sz w:val="24"/>
          <w:szCs w:val="24"/>
          <w:lang w:eastAsia="ru-RU"/>
        </w:rPr>
        <w:lastRenderedPageBreak/>
        <w:t>Приложение</w:t>
      </w:r>
    </w:p>
    <w:p w:rsidR="00786B79" w:rsidRDefault="00786B79" w:rsidP="00786B79">
      <w:pPr>
        <w:shd w:val="clear" w:color="auto" w:fill="FFFFFF"/>
        <w:suppressAutoHyphens w:val="0"/>
        <w:spacing w:before="100" w:beforeAutospacing="1" w:after="100" w:afterAutospacing="1"/>
        <w:jc w:val="right"/>
        <w:rPr>
          <w:sz w:val="24"/>
          <w:szCs w:val="24"/>
          <w:lang w:eastAsia="ru-RU"/>
        </w:rPr>
      </w:pPr>
      <w:r>
        <w:rPr>
          <w:sz w:val="24"/>
          <w:szCs w:val="24"/>
          <w:lang w:eastAsia="ru-RU"/>
        </w:rPr>
        <w:t>к постановлению администрации</w:t>
      </w:r>
    </w:p>
    <w:p w:rsidR="00786B79" w:rsidRDefault="00786B79" w:rsidP="00786B79">
      <w:pPr>
        <w:shd w:val="clear" w:color="auto" w:fill="FFFFFF"/>
        <w:suppressAutoHyphens w:val="0"/>
        <w:spacing w:before="100" w:beforeAutospacing="1" w:after="100" w:afterAutospacing="1"/>
        <w:jc w:val="right"/>
        <w:rPr>
          <w:sz w:val="24"/>
          <w:szCs w:val="24"/>
          <w:lang w:eastAsia="ru-RU"/>
        </w:rPr>
      </w:pPr>
      <w:proofErr w:type="spellStart"/>
      <w:r>
        <w:rPr>
          <w:sz w:val="24"/>
          <w:szCs w:val="24"/>
          <w:lang w:eastAsia="ru-RU"/>
        </w:rPr>
        <w:t>Усть-Хоперского</w:t>
      </w:r>
      <w:proofErr w:type="spellEnd"/>
      <w:r>
        <w:rPr>
          <w:sz w:val="24"/>
          <w:szCs w:val="24"/>
          <w:lang w:eastAsia="ru-RU"/>
        </w:rPr>
        <w:t xml:space="preserve"> сельского поселения</w:t>
      </w:r>
    </w:p>
    <w:p w:rsidR="00786B79" w:rsidRDefault="00786B79" w:rsidP="00786B79">
      <w:pPr>
        <w:shd w:val="clear" w:color="auto" w:fill="FFFFFF"/>
        <w:suppressAutoHyphens w:val="0"/>
        <w:spacing w:before="100" w:beforeAutospacing="1" w:after="100" w:afterAutospacing="1"/>
        <w:jc w:val="right"/>
        <w:rPr>
          <w:sz w:val="24"/>
          <w:szCs w:val="24"/>
          <w:lang w:eastAsia="ru-RU"/>
        </w:rPr>
      </w:pPr>
      <w:bookmarkStart w:id="0" w:name="_GoBack"/>
      <w:r>
        <w:rPr>
          <w:sz w:val="24"/>
          <w:szCs w:val="24"/>
          <w:lang w:eastAsia="ru-RU"/>
        </w:rPr>
        <w:t>                                                                                        от 14.11.2016 № 56</w:t>
      </w:r>
    </w:p>
    <w:bookmarkEnd w:id="0"/>
    <w:p w:rsidR="00786B79" w:rsidRDefault="00786B79" w:rsidP="00786B79">
      <w:pPr>
        <w:shd w:val="clear" w:color="auto" w:fill="FFFFFF"/>
        <w:suppressAutoHyphens w:val="0"/>
        <w:spacing w:before="100" w:beforeAutospacing="1" w:after="100" w:afterAutospacing="1"/>
        <w:jc w:val="right"/>
        <w:rPr>
          <w:sz w:val="24"/>
          <w:szCs w:val="24"/>
          <w:lang w:eastAsia="ru-RU"/>
        </w:rPr>
      </w:pPr>
      <w:r>
        <w:rPr>
          <w:sz w:val="24"/>
          <w:szCs w:val="24"/>
          <w:lang w:eastAsia="ru-RU"/>
        </w:rPr>
        <w:t> </w:t>
      </w:r>
    </w:p>
    <w:p w:rsidR="00786B79" w:rsidRDefault="00786B79" w:rsidP="00786B79">
      <w:pPr>
        <w:shd w:val="clear" w:color="auto" w:fill="FFFFFF"/>
        <w:suppressAutoHyphens w:val="0"/>
        <w:spacing w:before="100" w:beforeAutospacing="1" w:after="100" w:afterAutospacing="1"/>
        <w:jc w:val="center"/>
        <w:rPr>
          <w:sz w:val="24"/>
          <w:szCs w:val="24"/>
          <w:lang w:eastAsia="ru-RU"/>
        </w:rPr>
      </w:pPr>
      <w:r>
        <w:rPr>
          <w:sz w:val="24"/>
          <w:szCs w:val="24"/>
          <w:lang w:eastAsia="ru-RU"/>
        </w:rPr>
        <w:t> </w:t>
      </w:r>
    </w:p>
    <w:p w:rsidR="00786B79" w:rsidRDefault="00786B79" w:rsidP="00786B79">
      <w:pPr>
        <w:shd w:val="clear" w:color="auto" w:fill="FFFFFF"/>
        <w:suppressAutoHyphens w:val="0"/>
        <w:jc w:val="center"/>
        <w:rPr>
          <w:sz w:val="24"/>
          <w:szCs w:val="24"/>
          <w:lang w:eastAsia="ru-RU"/>
        </w:rPr>
      </w:pPr>
      <w:r>
        <w:rPr>
          <w:b/>
          <w:bCs/>
          <w:sz w:val="24"/>
          <w:szCs w:val="24"/>
          <w:lang w:eastAsia="ru-RU"/>
        </w:rPr>
        <w:t>Основные направления бюджетной и налоговой политики</w:t>
      </w:r>
    </w:p>
    <w:p w:rsidR="00786B79" w:rsidRDefault="00786B79" w:rsidP="00786B79">
      <w:pPr>
        <w:shd w:val="clear" w:color="auto" w:fill="FFFFFF"/>
        <w:suppressAutoHyphens w:val="0"/>
        <w:jc w:val="center"/>
        <w:rPr>
          <w:sz w:val="24"/>
          <w:szCs w:val="24"/>
          <w:lang w:eastAsia="ru-RU"/>
        </w:rPr>
      </w:pPr>
      <w:r>
        <w:rPr>
          <w:b/>
          <w:bCs/>
          <w:sz w:val="24"/>
          <w:szCs w:val="24"/>
          <w:lang w:eastAsia="ru-RU"/>
        </w:rPr>
        <w:t xml:space="preserve">в </w:t>
      </w:r>
      <w:proofErr w:type="spellStart"/>
      <w:r>
        <w:rPr>
          <w:b/>
          <w:sz w:val="24"/>
          <w:szCs w:val="24"/>
          <w:lang w:eastAsia="ru-RU"/>
        </w:rPr>
        <w:t>Усть-Хоперском</w:t>
      </w:r>
      <w:proofErr w:type="spellEnd"/>
      <w:r>
        <w:rPr>
          <w:b/>
          <w:bCs/>
          <w:sz w:val="24"/>
          <w:szCs w:val="24"/>
          <w:lang w:eastAsia="ru-RU"/>
        </w:rPr>
        <w:t xml:space="preserve"> сельском поселении на 2017 год и на плановый период 2018 и 2019 годов</w:t>
      </w:r>
    </w:p>
    <w:p w:rsidR="00786B79" w:rsidRDefault="00786B79" w:rsidP="00786B79">
      <w:pPr>
        <w:shd w:val="clear" w:color="auto" w:fill="FFFFFF"/>
        <w:suppressAutoHyphens w:val="0"/>
        <w:spacing w:before="100" w:beforeAutospacing="1" w:after="100" w:afterAutospacing="1"/>
        <w:ind w:firstLine="709"/>
        <w:jc w:val="both"/>
        <w:rPr>
          <w:sz w:val="24"/>
          <w:szCs w:val="24"/>
          <w:lang w:eastAsia="ru-RU"/>
        </w:rPr>
      </w:pPr>
      <w:proofErr w:type="gramStart"/>
      <w:r>
        <w:rPr>
          <w:sz w:val="24"/>
          <w:szCs w:val="24"/>
          <w:lang w:eastAsia="ru-RU"/>
        </w:rPr>
        <w:t xml:space="preserve">Основные направления бюджетной и налоговой политики в </w:t>
      </w:r>
      <w:proofErr w:type="spellStart"/>
      <w:r>
        <w:rPr>
          <w:sz w:val="24"/>
          <w:szCs w:val="24"/>
          <w:lang w:eastAsia="ru-RU"/>
        </w:rPr>
        <w:t>Усть-Хоперском</w:t>
      </w:r>
      <w:proofErr w:type="spellEnd"/>
      <w:r>
        <w:rPr>
          <w:sz w:val="24"/>
          <w:szCs w:val="24"/>
          <w:lang w:eastAsia="ru-RU"/>
        </w:rPr>
        <w:t xml:space="preserve"> сельском поселении на 2017 год и на плановый период 2018 и 2019 годов разработаны в соответствии с требованиями Бюджетного кодекса Российской Федерации и Положением о бюджетном процессе </w:t>
      </w:r>
      <w:proofErr w:type="spellStart"/>
      <w:r>
        <w:rPr>
          <w:sz w:val="24"/>
          <w:szCs w:val="24"/>
          <w:lang w:eastAsia="ru-RU"/>
        </w:rPr>
        <w:t>Усть-Хоперского</w:t>
      </w:r>
      <w:proofErr w:type="spellEnd"/>
      <w:r>
        <w:rPr>
          <w:sz w:val="24"/>
          <w:szCs w:val="24"/>
          <w:lang w:eastAsia="ru-RU"/>
        </w:rPr>
        <w:t xml:space="preserve"> сельского поселения, утвержденным решением  </w:t>
      </w:r>
      <w:proofErr w:type="spellStart"/>
      <w:r>
        <w:rPr>
          <w:sz w:val="24"/>
          <w:szCs w:val="24"/>
          <w:lang w:eastAsia="ru-RU"/>
        </w:rPr>
        <w:t>Усть-Хоперского</w:t>
      </w:r>
      <w:proofErr w:type="spellEnd"/>
      <w:r>
        <w:rPr>
          <w:sz w:val="24"/>
          <w:szCs w:val="24"/>
          <w:lang w:eastAsia="ru-RU"/>
        </w:rPr>
        <w:t xml:space="preserve"> сельского Совета от 15.10.2015 г. № 24 и в целях реализации стратегических задач, определенных в Бюджетном послании Президента Российской Федерации</w:t>
      </w:r>
      <w:proofErr w:type="gramEnd"/>
      <w:r>
        <w:rPr>
          <w:sz w:val="24"/>
          <w:szCs w:val="24"/>
          <w:lang w:eastAsia="ru-RU"/>
        </w:rPr>
        <w:t xml:space="preserve"> Федеральному Собранию Российской Федерации.</w:t>
      </w:r>
    </w:p>
    <w:p w:rsidR="00786B79" w:rsidRDefault="00786B79" w:rsidP="00786B79">
      <w:pPr>
        <w:shd w:val="clear" w:color="auto" w:fill="FFFFFF"/>
        <w:suppressAutoHyphens w:val="0"/>
        <w:jc w:val="center"/>
        <w:rPr>
          <w:sz w:val="24"/>
          <w:szCs w:val="24"/>
          <w:lang w:eastAsia="ru-RU"/>
        </w:rPr>
      </w:pPr>
      <w:r>
        <w:rPr>
          <w:b/>
          <w:bCs/>
          <w:sz w:val="24"/>
          <w:szCs w:val="24"/>
          <w:lang w:eastAsia="ru-RU"/>
        </w:rPr>
        <w:t>Основные задачи бюджетной и налоговой политики</w:t>
      </w:r>
    </w:p>
    <w:p w:rsidR="00786B79" w:rsidRDefault="00786B79" w:rsidP="00786B79">
      <w:pPr>
        <w:shd w:val="clear" w:color="auto" w:fill="FFFFFF"/>
        <w:suppressAutoHyphens w:val="0"/>
        <w:jc w:val="center"/>
        <w:rPr>
          <w:sz w:val="24"/>
          <w:szCs w:val="24"/>
          <w:lang w:eastAsia="ru-RU"/>
        </w:rPr>
      </w:pPr>
      <w:r>
        <w:rPr>
          <w:b/>
          <w:bCs/>
          <w:sz w:val="24"/>
          <w:szCs w:val="24"/>
          <w:lang w:eastAsia="ru-RU"/>
        </w:rPr>
        <w:t>на 2017 год и на плановый период 2018 и 2019 годов</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Основные направления бюджетной и налоговой политики </w:t>
      </w:r>
      <w:proofErr w:type="spellStart"/>
      <w:r>
        <w:rPr>
          <w:sz w:val="24"/>
          <w:szCs w:val="24"/>
          <w:lang w:eastAsia="ru-RU"/>
        </w:rPr>
        <w:t>Усть-Хоперского</w:t>
      </w:r>
      <w:proofErr w:type="spellEnd"/>
      <w:r>
        <w:rPr>
          <w:sz w:val="24"/>
          <w:szCs w:val="24"/>
          <w:lang w:eastAsia="ru-RU"/>
        </w:rPr>
        <w:t xml:space="preserve"> сельского поселения являются базой для формирования местного бюджета на 2017 - 2019 годы.</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Большинство задач в сфере бюджетной и налоговой политики, поставленных в предыдущие годы, сохраняют свою актуальность. Приоритетным направлением бюджетной и налоговой политики на 2017 год и плановый период 2018-2019 годов остается эффективное управление муниципальными финансовыми ресурсами.</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Необходимость поддержания сбалансированности бюджетной системы будет являться важнейшим фактором проводимой налоговой политики, направленной на обеспечение необходимого уровня доходов бюджетной системы, соответствия объема действующих расходных обязательств реальным доходным источникам покрытия дефицита бюджета, а также взвешенный подход при рассмотрении принятия новых бюджетных обязательств.</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Проект бюджета </w:t>
      </w:r>
      <w:proofErr w:type="spellStart"/>
      <w:r>
        <w:rPr>
          <w:sz w:val="24"/>
          <w:szCs w:val="24"/>
          <w:lang w:eastAsia="ru-RU"/>
        </w:rPr>
        <w:t>Усть-Хоперского</w:t>
      </w:r>
      <w:proofErr w:type="spellEnd"/>
      <w:r>
        <w:rPr>
          <w:sz w:val="24"/>
          <w:szCs w:val="24"/>
          <w:lang w:eastAsia="ru-RU"/>
        </w:rPr>
        <w:t xml:space="preserve"> сельского поселения на 2017 год и на плановый период 2018 и 2019 годов (далее - проект местного бюджета на 2017-2019 годы) необходимо сформировать в соответствии со следующими базовыми подходами:</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1. Формирование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использования финансовых ресурсов.</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Реализация данного подхода заключается в обязательном приоритете целей и задач, обязательств, установленных действующим законодательством Российской Федерации и документами стратегического планирования, при формировании проекта местного бюджета на очередной финансовый год и плановый период.</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В этих условиях решение задачи оптимизации бюджетных расходов обеспечивается при условии не снижения качества и объемов предоставляемых услуг, в </w:t>
      </w:r>
      <w:r>
        <w:rPr>
          <w:sz w:val="24"/>
          <w:szCs w:val="24"/>
          <w:lang w:eastAsia="ru-RU"/>
        </w:rPr>
        <w:lastRenderedPageBreak/>
        <w:t xml:space="preserve">том числе с помощью </w:t>
      </w:r>
      <w:proofErr w:type="gramStart"/>
      <w:r>
        <w:rPr>
          <w:sz w:val="24"/>
          <w:szCs w:val="24"/>
          <w:lang w:eastAsia="ru-RU"/>
        </w:rPr>
        <w:t>реализации комплекса мер повышения эффективности управления</w:t>
      </w:r>
      <w:proofErr w:type="gramEnd"/>
      <w:r>
        <w:rPr>
          <w:sz w:val="24"/>
          <w:szCs w:val="24"/>
          <w:lang w:eastAsia="ru-RU"/>
        </w:rPr>
        <w:t xml:space="preserve"> муниципальными финансами.</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2. Минимизация </w:t>
      </w:r>
      <w:proofErr w:type="gramStart"/>
      <w:r>
        <w:rPr>
          <w:sz w:val="24"/>
          <w:szCs w:val="24"/>
          <w:lang w:eastAsia="ru-RU"/>
        </w:rPr>
        <w:t>рисков несбалансированности бюджетов бюджетной системы Российской Федерации</w:t>
      </w:r>
      <w:proofErr w:type="gramEnd"/>
      <w:r>
        <w:rPr>
          <w:sz w:val="24"/>
          <w:szCs w:val="24"/>
          <w:lang w:eastAsia="ru-RU"/>
        </w:rPr>
        <w:t xml:space="preserve"> при бюджетном планировании.</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Для этого формирование проекта местного бюджета должно основываться на реалистичных оценках и прогнозах социально-экономического развития </w:t>
      </w:r>
      <w:proofErr w:type="spellStart"/>
      <w:r>
        <w:rPr>
          <w:sz w:val="24"/>
          <w:szCs w:val="24"/>
          <w:lang w:eastAsia="ru-RU"/>
        </w:rPr>
        <w:t>Усть-Хоперского</w:t>
      </w:r>
      <w:proofErr w:type="spellEnd"/>
      <w:r>
        <w:rPr>
          <w:sz w:val="24"/>
          <w:szCs w:val="24"/>
          <w:lang w:eastAsia="ru-RU"/>
        </w:rPr>
        <w:t xml:space="preserve"> сельского поселения. При этом необходимо обеспечение достаточной гибкости предельных объемов и структуры бюджетных расходов, в том числе –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3. Сравнительная оценка эффективности новых расходных обязательств с учетом сроков и механизмов их реализации.</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Ограниченность финансовых ресурсов местного бюджета предполагает выбор приоритетных расходных обязательств, позволяющих достичь наилучшего результата, в том числе в долгосрочном периоде. Утверждение и реализация долгосрочной бюджетной стратегии позволит на системной основе обеспечивать учет и оценку влияния принимаемых решений на показатели сбалансированности бюджетов бюджетной системы.</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4.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Основным инструментом данного элемента бюджетной политики будет являться программно-целевой метод, повышающий ответственность и заинтересованность ответственных исполнителей муниципальных программ за достижение наилучших результатов в рамках ограниченных финансовых ресурсах.</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Достижение измеримых, общественно значимых результатов, выявление и эффективное использование внутренних резервов, проведение социально-экономических реформ может быть реализовано только при сохранении долгосрочной сбалансированности и устойчивости бюджетной системы Российской Федерации.</w:t>
      </w:r>
    </w:p>
    <w:p w:rsidR="00786B79" w:rsidRDefault="00786B79" w:rsidP="00786B79">
      <w:pPr>
        <w:shd w:val="clear" w:color="auto" w:fill="FFFFFF"/>
        <w:suppressAutoHyphens w:val="0"/>
        <w:ind w:firstLine="709"/>
        <w:jc w:val="center"/>
        <w:rPr>
          <w:b/>
          <w:sz w:val="24"/>
          <w:szCs w:val="24"/>
          <w:lang w:eastAsia="ru-RU"/>
        </w:rPr>
      </w:pPr>
      <w:r>
        <w:rPr>
          <w:b/>
          <w:sz w:val="24"/>
          <w:szCs w:val="24"/>
          <w:lang w:eastAsia="ru-RU"/>
        </w:rPr>
        <w:t>Налоговая политика</w:t>
      </w:r>
    </w:p>
    <w:p w:rsidR="00786B79" w:rsidRDefault="00786B79" w:rsidP="00786B79">
      <w:pPr>
        <w:suppressAutoHyphens w:val="0"/>
        <w:ind w:firstLine="709"/>
        <w:jc w:val="both"/>
        <w:rPr>
          <w:sz w:val="24"/>
          <w:szCs w:val="24"/>
          <w:lang w:eastAsia="ru-RU"/>
        </w:rPr>
      </w:pPr>
      <w:r>
        <w:rPr>
          <w:sz w:val="24"/>
          <w:szCs w:val="24"/>
          <w:lang w:eastAsia="ru-RU"/>
        </w:rPr>
        <w:t>Налоговая политика на 2017 год и плановый период 2018 и 2019 годов должна  быть нацелена на проведение эффективной налоговой политики, направленной на наращивание собственной доходной базы, обеспечение сбалансированности бюджета поселения.</w:t>
      </w:r>
    </w:p>
    <w:p w:rsidR="00786B79" w:rsidRDefault="00786B79" w:rsidP="00786B79">
      <w:pPr>
        <w:suppressAutoHyphens w:val="0"/>
        <w:ind w:firstLine="709"/>
        <w:jc w:val="both"/>
        <w:rPr>
          <w:sz w:val="24"/>
          <w:szCs w:val="24"/>
          <w:lang w:eastAsia="ru-RU"/>
        </w:rPr>
      </w:pPr>
      <w:r>
        <w:rPr>
          <w:sz w:val="24"/>
          <w:szCs w:val="24"/>
          <w:lang w:eastAsia="ru-RU"/>
        </w:rPr>
        <w:t>Налоговая политика на 2017 год и среднесрочную перспективу должна быть ориентирована на дальнейшее повышение эффективности налогового администрирования,  а также на дальнейшее снижение масштабов уклонения от налогообложения.</w:t>
      </w:r>
    </w:p>
    <w:p w:rsidR="00786B79" w:rsidRDefault="00786B79" w:rsidP="00786B79">
      <w:pPr>
        <w:suppressAutoHyphens w:val="0"/>
        <w:ind w:firstLine="709"/>
        <w:jc w:val="both"/>
        <w:rPr>
          <w:sz w:val="24"/>
          <w:szCs w:val="24"/>
          <w:lang w:eastAsia="ru-RU"/>
        </w:rPr>
      </w:pPr>
      <w:r>
        <w:rPr>
          <w:sz w:val="24"/>
          <w:szCs w:val="24"/>
          <w:lang w:eastAsia="ru-RU"/>
        </w:rPr>
        <w:t xml:space="preserve">Необходима целенаправленная работа органов местного самоуправления по дальнейшему увеличению налогового потенциала территории и доходов в бюджет поселения. </w:t>
      </w:r>
    </w:p>
    <w:p w:rsidR="00786B79" w:rsidRDefault="00786B79" w:rsidP="00786B79">
      <w:pPr>
        <w:suppressAutoHyphens w:val="0"/>
        <w:ind w:firstLine="709"/>
        <w:jc w:val="both"/>
        <w:rPr>
          <w:sz w:val="24"/>
          <w:szCs w:val="24"/>
          <w:lang w:eastAsia="ru-RU"/>
        </w:rPr>
      </w:pPr>
      <w:r>
        <w:rPr>
          <w:sz w:val="24"/>
          <w:szCs w:val="24"/>
          <w:lang w:eastAsia="ru-RU"/>
        </w:rPr>
        <w:t>Выполнению поставленных задач будет способствовать реализация всеми структурными подразделениями Администрации поселения следующих мероприятий:</w:t>
      </w:r>
    </w:p>
    <w:p w:rsidR="00786B79" w:rsidRDefault="00786B79" w:rsidP="00786B79">
      <w:pPr>
        <w:suppressAutoHyphens w:val="0"/>
        <w:ind w:firstLine="709"/>
        <w:jc w:val="both"/>
        <w:rPr>
          <w:sz w:val="24"/>
          <w:szCs w:val="24"/>
          <w:lang w:eastAsia="ru-RU"/>
        </w:rPr>
      </w:pPr>
      <w:r>
        <w:rPr>
          <w:sz w:val="24"/>
          <w:szCs w:val="24"/>
          <w:lang w:eastAsia="ru-RU"/>
        </w:rPr>
        <w:t xml:space="preserve">1) продолжение активной работы по расширению налоговой базы путем привлечения организаций, осуществляющих деятельность на территории </w:t>
      </w:r>
      <w:proofErr w:type="gramStart"/>
      <w:r>
        <w:rPr>
          <w:sz w:val="24"/>
          <w:szCs w:val="24"/>
          <w:lang w:eastAsia="ru-RU"/>
        </w:rPr>
        <w:t>поселения</w:t>
      </w:r>
      <w:proofErr w:type="gramEnd"/>
      <w:r>
        <w:rPr>
          <w:sz w:val="24"/>
          <w:szCs w:val="24"/>
          <w:lang w:eastAsia="ru-RU"/>
        </w:rPr>
        <w:t xml:space="preserve"> но незарегистрированных официально, к постановке на учет в ИФНС России по </w:t>
      </w:r>
      <w:proofErr w:type="spellStart"/>
      <w:r>
        <w:rPr>
          <w:sz w:val="24"/>
          <w:szCs w:val="24"/>
          <w:lang w:eastAsia="ru-RU"/>
        </w:rPr>
        <w:t>Серафимовичскому</w:t>
      </w:r>
      <w:proofErr w:type="spellEnd"/>
      <w:r>
        <w:rPr>
          <w:sz w:val="24"/>
          <w:szCs w:val="24"/>
          <w:lang w:eastAsia="ru-RU"/>
        </w:rPr>
        <w:t xml:space="preserve"> району;</w:t>
      </w:r>
    </w:p>
    <w:p w:rsidR="00786B79" w:rsidRDefault="00786B79" w:rsidP="00786B79">
      <w:pPr>
        <w:suppressAutoHyphens w:val="0"/>
        <w:ind w:firstLine="709"/>
        <w:jc w:val="both"/>
        <w:rPr>
          <w:sz w:val="24"/>
          <w:szCs w:val="24"/>
          <w:lang w:eastAsia="ru-RU"/>
        </w:rPr>
      </w:pPr>
      <w:r>
        <w:rPr>
          <w:sz w:val="24"/>
          <w:szCs w:val="24"/>
          <w:lang w:eastAsia="ru-RU"/>
        </w:rPr>
        <w:t>2) осуществление взаимодействия с органами Федерального казначейства администраторов отдельных доходных источников бюджета поселения, в целях обеспечения наиболее эффективной работы по разъяснению невыясненных платежей;</w:t>
      </w:r>
    </w:p>
    <w:p w:rsidR="00786B79" w:rsidRDefault="00786B79" w:rsidP="00786B79">
      <w:pPr>
        <w:suppressAutoHyphens w:val="0"/>
        <w:ind w:firstLine="709"/>
        <w:jc w:val="both"/>
        <w:rPr>
          <w:sz w:val="24"/>
          <w:szCs w:val="24"/>
          <w:lang w:eastAsia="ru-RU"/>
        </w:rPr>
      </w:pPr>
      <w:r>
        <w:rPr>
          <w:sz w:val="24"/>
          <w:szCs w:val="24"/>
          <w:lang w:eastAsia="ru-RU"/>
        </w:rPr>
        <w:lastRenderedPageBreak/>
        <w:t>3) проведение работ по установлению правообладателей земельных участков и вовлечению в налоговый оборот земельных участков, не имеющих кадастровой стоимости;</w:t>
      </w:r>
    </w:p>
    <w:p w:rsidR="00786B79" w:rsidRDefault="00786B79" w:rsidP="00786B79">
      <w:pPr>
        <w:suppressAutoHyphens w:val="0"/>
        <w:ind w:firstLine="709"/>
        <w:jc w:val="both"/>
        <w:rPr>
          <w:sz w:val="24"/>
          <w:szCs w:val="24"/>
          <w:lang w:eastAsia="ru-RU"/>
        </w:rPr>
      </w:pPr>
      <w:proofErr w:type="gramStart"/>
      <w:r>
        <w:rPr>
          <w:sz w:val="24"/>
          <w:szCs w:val="24"/>
          <w:lang w:eastAsia="ru-RU"/>
        </w:rPr>
        <w:t xml:space="preserve">4) выявление земельных участков, объектов капитального строительства (в том числе не завершенного строительством) с определением физических лиц и организаций, пользователей объектов недвижимости, в отношении которых не произведен инвентаризационный учет, не определена инвентаризационная стоимость, не проведены кадастровые работы и содействовать правообладателям и кадастровым инженерам в проведении работ по постановке объектов на кадастровый учет и проведении государственной регистрации прав;) </w:t>
      </w:r>
      <w:proofErr w:type="gramEnd"/>
    </w:p>
    <w:p w:rsidR="00786B79" w:rsidRDefault="00786B79" w:rsidP="00786B79">
      <w:pPr>
        <w:suppressAutoHyphens w:val="0"/>
        <w:ind w:firstLine="709"/>
        <w:jc w:val="both"/>
        <w:rPr>
          <w:sz w:val="24"/>
          <w:szCs w:val="24"/>
          <w:lang w:eastAsia="ru-RU"/>
        </w:rPr>
      </w:pPr>
      <w:r>
        <w:rPr>
          <w:sz w:val="24"/>
          <w:szCs w:val="24"/>
          <w:lang w:eastAsia="ru-RU"/>
        </w:rPr>
        <w:t xml:space="preserve">5) проведение инвентаризации объектов недвижимости на территории поселения и осуществление полного учета объектов недвижимости юридических лиц в целях увеличения поступлений средств налога на имущество физических лиц и создания полной базы объектов недвижимости, для подготовки к введению налога на недвижимость; </w:t>
      </w:r>
    </w:p>
    <w:p w:rsidR="00786B79" w:rsidRDefault="00786B79" w:rsidP="00786B79">
      <w:pPr>
        <w:suppressAutoHyphens w:val="0"/>
        <w:ind w:firstLine="709"/>
        <w:jc w:val="both"/>
        <w:rPr>
          <w:sz w:val="24"/>
          <w:szCs w:val="24"/>
          <w:lang w:eastAsia="ru-RU"/>
        </w:rPr>
      </w:pPr>
      <w:r>
        <w:rPr>
          <w:sz w:val="24"/>
          <w:szCs w:val="24"/>
          <w:lang w:eastAsia="ru-RU"/>
        </w:rPr>
        <w:t>6) обеспечение создания и поддержания в актуальном состоянии реестра  муниципального имущества, а также реестров заключенных договоров аренды имущества и земельных участков.</w:t>
      </w:r>
    </w:p>
    <w:p w:rsidR="00786B79" w:rsidRDefault="00786B79" w:rsidP="00786B79">
      <w:pPr>
        <w:suppressAutoHyphens w:val="0"/>
        <w:ind w:firstLine="709"/>
        <w:jc w:val="both"/>
        <w:rPr>
          <w:sz w:val="24"/>
          <w:szCs w:val="24"/>
          <w:lang w:eastAsia="ru-RU"/>
        </w:rPr>
      </w:pPr>
      <w:r>
        <w:rPr>
          <w:sz w:val="24"/>
          <w:szCs w:val="24"/>
          <w:lang w:eastAsia="ru-RU"/>
        </w:rPr>
        <w:t>7) в рамках трехсторонних соглашений проведение дальнейшей активной работы с организациями, осуществляющими деятельность на территории  поселения по вопросам повышения уровня оплаты труда и выявления фактов ее занижения;</w:t>
      </w:r>
    </w:p>
    <w:p w:rsidR="00786B79" w:rsidRDefault="00786B79" w:rsidP="00786B79">
      <w:pPr>
        <w:suppressAutoHyphens w:val="0"/>
        <w:ind w:firstLine="709"/>
        <w:jc w:val="both"/>
        <w:rPr>
          <w:sz w:val="24"/>
          <w:szCs w:val="24"/>
          <w:lang w:eastAsia="ru-RU"/>
        </w:rPr>
      </w:pPr>
      <w:r>
        <w:rPr>
          <w:sz w:val="24"/>
          <w:szCs w:val="24"/>
          <w:lang w:eastAsia="ru-RU"/>
        </w:rPr>
        <w:t xml:space="preserve">8) принятие мер по погашению задолженности в бюджет поселения налоговым платежам, арендным платежам за землю и имущество, находящееся в собственности поселения. </w:t>
      </w:r>
    </w:p>
    <w:p w:rsidR="00786B79" w:rsidRDefault="00786B79" w:rsidP="00786B79">
      <w:pPr>
        <w:suppressAutoHyphens w:val="0"/>
        <w:ind w:firstLine="709"/>
        <w:jc w:val="both"/>
        <w:rPr>
          <w:sz w:val="24"/>
          <w:szCs w:val="24"/>
          <w:lang w:eastAsia="ru-RU"/>
        </w:rPr>
      </w:pPr>
      <w:r>
        <w:rPr>
          <w:sz w:val="24"/>
          <w:szCs w:val="24"/>
          <w:lang w:eastAsia="ru-RU"/>
        </w:rPr>
        <w:t xml:space="preserve">       Таким образом, проведение эффективной налоговой политики в </w:t>
      </w:r>
      <w:proofErr w:type="spellStart"/>
      <w:r>
        <w:rPr>
          <w:sz w:val="24"/>
          <w:szCs w:val="24"/>
          <w:lang w:eastAsia="ru-RU"/>
        </w:rPr>
        <w:t>Усть-Хоперском</w:t>
      </w:r>
      <w:proofErr w:type="spellEnd"/>
      <w:r>
        <w:rPr>
          <w:sz w:val="24"/>
          <w:szCs w:val="24"/>
          <w:lang w:eastAsia="ru-RU"/>
        </w:rPr>
        <w:t xml:space="preserve"> сельском поселении на предстоящий период будет являться основным инструментом пополнения доходной части местного бюджета.</w:t>
      </w:r>
    </w:p>
    <w:p w:rsidR="00786B79" w:rsidRDefault="00786B79" w:rsidP="00786B79">
      <w:pPr>
        <w:shd w:val="clear" w:color="auto" w:fill="FFFFFF"/>
        <w:suppressAutoHyphens w:val="0"/>
        <w:jc w:val="both"/>
        <w:rPr>
          <w:sz w:val="24"/>
          <w:szCs w:val="24"/>
          <w:lang w:eastAsia="ru-RU"/>
        </w:rPr>
      </w:pPr>
      <w:r>
        <w:rPr>
          <w:sz w:val="24"/>
          <w:szCs w:val="24"/>
          <w:lang w:eastAsia="ru-RU"/>
        </w:rPr>
        <w:t> </w:t>
      </w:r>
    </w:p>
    <w:p w:rsidR="00786B79" w:rsidRDefault="00786B79" w:rsidP="00786B79">
      <w:pPr>
        <w:shd w:val="clear" w:color="auto" w:fill="FFFFFF"/>
        <w:suppressAutoHyphens w:val="0"/>
        <w:ind w:firstLine="709"/>
        <w:jc w:val="center"/>
        <w:rPr>
          <w:sz w:val="24"/>
          <w:szCs w:val="24"/>
          <w:lang w:eastAsia="ru-RU"/>
        </w:rPr>
      </w:pPr>
      <w:r>
        <w:rPr>
          <w:b/>
          <w:bCs/>
          <w:sz w:val="24"/>
          <w:szCs w:val="24"/>
          <w:lang w:eastAsia="ru-RU"/>
        </w:rPr>
        <w:t>Бюджетная политика в области доходов</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Следует продолжить работу по совершенствованию администрирования налоговых и неналоговых доходов </w:t>
      </w:r>
      <w:proofErr w:type="spellStart"/>
      <w:r>
        <w:rPr>
          <w:sz w:val="24"/>
          <w:szCs w:val="24"/>
          <w:lang w:eastAsia="ru-RU"/>
        </w:rPr>
        <w:t>Усть-Хоперского</w:t>
      </w:r>
      <w:proofErr w:type="spellEnd"/>
      <w:r>
        <w:rPr>
          <w:sz w:val="24"/>
          <w:szCs w:val="24"/>
          <w:lang w:eastAsia="ru-RU"/>
        </w:rPr>
        <w:t xml:space="preserve"> сельского поселения. Администрацией </w:t>
      </w:r>
      <w:proofErr w:type="spellStart"/>
      <w:r>
        <w:rPr>
          <w:sz w:val="24"/>
          <w:szCs w:val="24"/>
          <w:lang w:eastAsia="ru-RU"/>
        </w:rPr>
        <w:t>Усть-Хоперского</w:t>
      </w:r>
      <w:proofErr w:type="spellEnd"/>
      <w:r>
        <w:rPr>
          <w:sz w:val="24"/>
          <w:szCs w:val="24"/>
          <w:lang w:eastAsia="ru-RU"/>
        </w:rPr>
        <w:t xml:space="preserve"> сельского поселения будут осуществлены мероприятия, направленные на развитие налоговой базы, увеличение собираемости платежей в бюджет:</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 координация действий администрации </w:t>
      </w:r>
      <w:proofErr w:type="spellStart"/>
      <w:r>
        <w:rPr>
          <w:sz w:val="24"/>
          <w:szCs w:val="24"/>
          <w:lang w:eastAsia="ru-RU"/>
        </w:rPr>
        <w:t>Усть-Хоперского</w:t>
      </w:r>
      <w:proofErr w:type="spellEnd"/>
      <w:r>
        <w:rPr>
          <w:sz w:val="24"/>
          <w:szCs w:val="24"/>
          <w:lang w:eastAsia="ru-RU"/>
        </w:rPr>
        <w:t xml:space="preserve"> сельского поселения с налоговыми, правоохранительными органами и другими территориальными органами федеральных органов исполнительной власти по максимальной мобилизации финансового потенциала </w:t>
      </w:r>
      <w:proofErr w:type="spellStart"/>
      <w:r>
        <w:rPr>
          <w:sz w:val="24"/>
          <w:szCs w:val="24"/>
          <w:lang w:eastAsia="ru-RU"/>
        </w:rPr>
        <w:t>Усть-Хоперского</w:t>
      </w:r>
      <w:proofErr w:type="spellEnd"/>
      <w:r>
        <w:rPr>
          <w:sz w:val="24"/>
          <w:szCs w:val="24"/>
          <w:lang w:eastAsia="ru-RU"/>
        </w:rPr>
        <w:t xml:space="preserve"> сельского поселения;</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повышение эффективности управления муниципальной собственностью и ее более рациональное использование;</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организация работы по проведению инвентаризации земельных участков и объектов недвижимости, принадлежащих физическим лицам;</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максимальное приближение прогнозов поступлений доходов местного бюджета к реальной ситуации в экономике.</w:t>
      </w:r>
    </w:p>
    <w:p w:rsidR="00786B79" w:rsidRDefault="00786B79" w:rsidP="00786B79">
      <w:pPr>
        <w:shd w:val="clear" w:color="auto" w:fill="FFFFFF"/>
        <w:suppressAutoHyphens w:val="0"/>
        <w:ind w:firstLine="709"/>
        <w:jc w:val="both"/>
        <w:rPr>
          <w:b/>
          <w:bCs/>
          <w:sz w:val="24"/>
          <w:szCs w:val="24"/>
          <w:lang w:eastAsia="ru-RU"/>
        </w:rPr>
      </w:pPr>
      <w:r>
        <w:rPr>
          <w:sz w:val="24"/>
          <w:szCs w:val="24"/>
          <w:lang w:eastAsia="ru-RU"/>
        </w:rPr>
        <w:t>Факторами роста неналоговых поступлений должны стать улучшение их администрирования и увеличение ставок арендной платы и других неналоговых платежей пропорционально темпам инфляции.</w:t>
      </w:r>
      <w:r>
        <w:rPr>
          <w:b/>
          <w:bCs/>
          <w:sz w:val="24"/>
          <w:szCs w:val="24"/>
          <w:lang w:eastAsia="ru-RU"/>
        </w:rPr>
        <w:t> </w:t>
      </w:r>
    </w:p>
    <w:p w:rsidR="00786B79" w:rsidRDefault="00786B79" w:rsidP="00786B79">
      <w:pPr>
        <w:shd w:val="clear" w:color="auto" w:fill="FFFFFF"/>
        <w:suppressAutoHyphens w:val="0"/>
        <w:ind w:firstLine="709"/>
        <w:jc w:val="both"/>
        <w:rPr>
          <w:sz w:val="24"/>
          <w:szCs w:val="24"/>
          <w:lang w:eastAsia="ru-RU"/>
        </w:rPr>
      </w:pPr>
      <w:r>
        <w:rPr>
          <w:b/>
          <w:bCs/>
          <w:sz w:val="24"/>
          <w:szCs w:val="24"/>
          <w:lang w:eastAsia="ru-RU"/>
        </w:rPr>
        <w:t> </w:t>
      </w:r>
    </w:p>
    <w:p w:rsidR="00786B79" w:rsidRDefault="00786B79" w:rsidP="00786B79">
      <w:pPr>
        <w:shd w:val="clear" w:color="auto" w:fill="FFFFFF"/>
        <w:suppressAutoHyphens w:val="0"/>
        <w:ind w:firstLine="709"/>
        <w:jc w:val="center"/>
        <w:rPr>
          <w:sz w:val="24"/>
          <w:szCs w:val="24"/>
          <w:lang w:eastAsia="ru-RU"/>
        </w:rPr>
      </w:pPr>
      <w:r>
        <w:rPr>
          <w:b/>
          <w:bCs/>
          <w:sz w:val="24"/>
          <w:szCs w:val="24"/>
          <w:lang w:eastAsia="ru-RU"/>
        </w:rPr>
        <w:t>Бюджетная политика в области расходов</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Бюджетная политика в области расходов на 2017 год и на период до 2019 года скорректирована </w:t>
      </w:r>
      <w:proofErr w:type="gramStart"/>
      <w:r>
        <w:rPr>
          <w:sz w:val="24"/>
          <w:szCs w:val="24"/>
          <w:lang w:eastAsia="ru-RU"/>
        </w:rPr>
        <w:t>исходя их сложившейся экономической ситуации и направлена</w:t>
      </w:r>
      <w:proofErr w:type="gramEnd"/>
      <w:r>
        <w:rPr>
          <w:sz w:val="24"/>
          <w:szCs w:val="24"/>
          <w:lang w:eastAsia="ru-RU"/>
        </w:rPr>
        <w:t xml:space="preserve"> на оптимизацию и повышение эффективности расходов местного бюджета.</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lastRenderedPageBreak/>
        <w:t>Основными приоритетами бюджетных расходов на 2017 год и дальнейшую перспективу будет обеспечение достижения целевых показателей, утвержденных  «дорожными картами» развития соответствующей отрасли, в том числе по поэтапному повышению заработной платы отдельных категорий работников учреждений бюджетной сферы.</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Меры по развитию социальной сферы не должны сводиться к механическому наращиванию расходов. Необходимо внедрение новых механизмов оказания и финансового обеспечения муниципальных услуг, повышение их доступности и качества.</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Обеспечить равный доступ населения к социальным услугам в сфере культуры и спорта, повышение качества предоставляемых услуг.</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В 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w:t>
      </w:r>
      <w:proofErr w:type="spellStart"/>
      <w:r>
        <w:rPr>
          <w:sz w:val="24"/>
          <w:szCs w:val="24"/>
          <w:lang w:eastAsia="ru-RU"/>
        </w:rPr>
        <w:t>Усть-Хоперского</w:t>
      </w:r>
      <w:proofErr w:type="spellEnd"/>
      <w:r>
        <w:rPr>
          <w:sz w:val="24"/>
          <w:szCs w:val="24"/>
          <w:lang w:eastAsia="ru-RU"/>
        </w:rPr>
        <w:t xml:space="preserve"> сельского поселения, создание условий для улучшения доступа населения к культурным ценностям, информации и знаниям, укрепление материально-технической базы учреждений культуры и искусства, компьютеризацию и информатизацию отрасли.</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Основные усилия в сфере физической культуры и спорта будут направлены на организацию физкультурных мероприятий, спортивных мероприятий в выездных соревнованиях.</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Основными целями бюджетной политики в 2017-2019 годах являются:</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использования финансовых ресурсов;</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 в том числе:</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 развитие программно-целевого метода формирования бюджета </w:t>
      </w:r>
      <w:proofErr w:type="spellStart"/>
      <w:r>
        <w:rPr>
          <w:sz w:val="24"/>
          <w:szCs w:val="24"/>
          <w:lang w:eastAsia="ru-RU"/>
        </w:rPr>
        <w:t>Усть-Хоперского</w:t>
      </w:r>
      <w:proofErr w:type="spellEnd"/>
      <w:r>
        <w:rPr>
          <w:sz w:val="24"/>
          <w:szCs w:val="24"/>
          <w:lang w:eastAsia="ru-RU"/>
        </w:rPr>
        <w:t xml:space="preserve"> сельского поселения;</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проведение инвентаризации и оптимизации расходных обязательств;</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 обеспечение эффективного функционирования конкурсной системы поставки продукции для муниципальных нужд </w:t>
      </w:r>
      <w:proofErr w:type="spellStart"/>
      <w:r>
        <w:rPr>
          <w:sz w:val="24"/>
          <w:szCs w:val="24"/>
          <w:lang w:eastAsia="ru-RU"/>
        </w:rPr>
        <w:t>Усть-Хоперского</w:t>
      </w:r>
      <w:proofErr w:type="spellEnd"/>
      <w:r>
        <w:rPr>
          <w:sz w:val="24"/>
          <w:szCs w:val="24"/>
          <w:lang w:eastAsia="ru-RU"/>
        </w:rPr>
        <w:t xml:space="preserve"> сельского поселения, обязательность конкурсного размещения муниципальных контрактов на поставку товаров, производство работ, оказание услуг за счет средств бюджета;</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проведение мероприятий по энергосбережению, установление приборов учета тепла и воды на объектах подведомственных учреждений;</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В целях реализации поставленных целей и задач необходимо осуществить действия по следующим направлениям:</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1. Минимизация бюджетных расходов.</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Приоритетами в расходовании средств бюджета поселения на 2017 год и на плановый период 2018 и 2019 годов становятся:</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обеспечение своевременности и полноты выплаты заработной платы работникам бюджетной сферы;</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концентрация ресурсов на решении вопросов, связанных с обеспечением жизнедеятельности объектов социальной инфраструктуры.</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2. Обеспечение режима экономного и рационального использования средств местного бюджета.</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В первую очередь требуется привести в соответствие с реальными возможностями бюджета муниципальные программы </w:t>
      </w:r>
      <w:proofErr w:type="spellStart"/>
      <w:r>
        <w:rPr>
          <w:sz w:val="24"/>
          <w:szCs w:val="24"/>
          <w:lang w:eastAsia="ru-RU"/>
        </w:rPr>
        <w:t>Усть-Хоперского</w:t>
      </w:r>
      <w:proofErr w:type="spellEnd"/>
      <w:r>
        <w:rPr>
          <w:sz w:val="24"/>
          <w:szCs w:val="24"/>
          <w:lang w:eastAsia="ru-RU"/>
        </w:rPr>
        <w:t xml:space="preserve"> сельского поселения. Следует обеспечить взвешенный подход к увеличению и принятию новых расходных обязательств.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 При этом в целях предотвращения </w:t>
      </w:r>
      <w:r>
        <w:rPr>
          <w:sz w:val="24"/>
          <w:szCs w:val="24"/>
          <w:lang w:eastAsia="ru-RU"/>
        </w:rPr>
        <w:lastRenderedPageBreak/>
        <w:t>постоянного роста расходов местного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3. Повышение качества оказания муниципальных услуг (выполнения работ).</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Необходимо обеспечить кардинальное повышение качества предоставления гражданам муниципальных услуг (выполнения работ), в первую очередь, за счет применения современных методов предоставления муниципальных услуг (выполнения работ).</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В 2017 году следует продолжить работу финансирования сети бюджетных учреждений исходя из финансового обеспечения оказания муниципальных услуг (выполнения работ) на основе муниципальных заданий. Расширение самостоятельности и усиление ответственности учреждений резко повышают требования к нормативной базе по их финансированию. Она должна учитывать различия в качестве и результативность предоставляемых услуг. Одновременно следует продолжить работу по стандартизации и регламентации муниципальных услуг, использованию нормативов финансовых затрат.</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4. Совершенствование механизмов программно-целевого метода бюджетного планирования.</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Требуется также и дальнейшее совершенствование системы оценки эффективности реализации муниципальных программ, обеспечивающей </w:t>
      </w:r>
      <w:proofErr w:type="gramStart"/>
      <w:r>
        <w:rPr>
          <w:sz w:val="24"/>
          <w:szCs w:val="24"/>
          <w:lang w:eastAsia="ru-RU"/>
        </w:rPr>
        <w:t>контроль за</w:t>
      </w:r>
      <w:proofErr w:type="gramEnd"/>
      <w:r>
        <w:rPr>
          <w:sz w:val="24"/>
          <w:szCs w:val="24"/>
          <w:lang w:eastAsia="ru-RU"/>
        </w:rPr>
        <w:t xml:space="preserve"> соответствием показателей муниципальных программ и итогов их выполнения,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5. Совершенствование управления исполнением бюджета </w:t>
      </w:r>
      <w:proofErr w:type="spellStart"/>
      <w:r>
        <w:rPr>
          <w:sz w:val="24"/>
          <w:szCs w:val="24"/>
          <w:lang w:eastAsia="ru-RU"/>
        </w:rPr>
        <w:t>Усть-Хоперского</w:t>
      </w:r>
      <w:proofErr w:type="spellEnd"/>
      <w:r>
        <w:rPr>
          <w:sz w:val="24"/>
          <w:szCs w:val="24"/>
          <w:lang w:eastAsia="ru-RU"/>
        </w:rPr>
        <w:t xml:space="preserve"> сельского поселения.</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Управление исполнением бюджета должно способствовать повышению эффективности расходования средств местного бюджета и обеспечивать ритмичность и сбалансированность финансовых потоков.</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В целях </w:t>
      </w:r>
      <w:proofErr w:type="gramStart"/>
      <w:r>
        <w:rPr>
          <w:sz w:val="24"/>
          <w:szCs w:val="24"/>
          <w:lang w:eastAsia="ru-RU"/>
        </w:rPr>
        <w:t>обеспечения ритмичности исполнения бюджета поселения</w:t>
      </w:r>
      <w:proofErr w:type="gramEnd"/>
      <w:r>
        <w:rPr>
          <w:sz w:val="24"/>
          <w:szCs w:val="24"/>
          <w:lang w:eastAsia="ru-RU"/>
        </w:rPr>
        <w:t xml:space="preserve"> все необходимые меры для организации его исполнения должны приниматься своевременно и реализовываться максимально оперативно. Все решения должны опираться на отлаженные бюджетные процедуры и высокий уровень бюджетной дисциплины. В частности, главные распорядители средств бюджета при исполнении местного бюджета должны обеспечить качество и строгое соблюдение установленных сроков подготовки проектов муниципальных правовых актов, обеспечивающих осуществление расходов местного бюджета. Необходимо более ответственно подходить к принятию бюджетных обязательств.</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 xml:space="preserve">Также нельзя допустить, чтобы бюджетные учреждения служили источником неплатежей. В связи с чем, следует обеспечить своевременность и полноту выплаты заработной платы работникам муниципальных бюджетных учреждений и оплаты ими коммунальных услуг, а также осуществлять </w:t>
      </w:r>
      <w:proofErr w:type="gramStart"/>
      <w:r>
        <w:rPr>
          <w:sz w:val="24"/>
          <w:szCs w:val="24"/>
          <w:lang w:eastAsia="ru-RU"/>
        </w:rPr>
        <w:t>контроль за</w:t>
      </w:r>
      <w:proofErr w:type="gramEnd"/>
      <w:r>
        <w:rPr>
          <w:sz w:val="24"/>
          <w:szCs w:val="24"/>
          <w:lang w:eastAsia="ru-RU"/>
        </w:rPr>
        <w:t xml:space="preserve"> состоянием кредиторской задолженности по этим обязательствам. Особое внимание должно быть уделено </w:t>
      </w:r>
      <w:proofErr w:type="gramStart"/>
      <w:r>
        <w:rPr>
          <w:sz w:val="24"/>
          <w:szCs w:val="24"/>
          <w:lang w:eastAsia="ru-RU"/>
        </w:rPr>
        <w:t>контролю за</w:t>
      </w:r>
      <w:proofErr w:type="gramEnd"/>
      <w:r>
        <w:rPr>
          <w:sz w:val="24"/>
          <w:szCs w:val="24"/>
          <w:lang w:eastAsia="ru-RU"/>
        </w:rPr>
        <w:t xml:space="preserve"> обоснованностью расчетов по оплате коммунальных услуг за счет средств бюджета поселения.</w:t>
      </w:r>
    </w:p>
    <w:p w:rsidR="00786B79" w:rsidRDefault="00786B79" w:rsidP="00786B79">
      <w:pPr>
        <w:shd w:val="clear" w:color="auto" w:fill="FFFFFF"/>
        <w:suppressAutoHyphens w:val="0"/>
        <w:ind w:firstLine="709"/>
        <w:jc w:val="center"/>
        <w:rPr>
          <w:sz w:val="24"/>
          <w:szCs w:val="24"/>
          <w:lang w:eastAsia="ru-RU"/>
        </w:rPr>
      </w:pPr>
      <w:r>
        <w:rPr>
          <w:b/>
          <w:bCs/>
          <w:sz w:val="24"/>
          <w:szCs w:val="24"/>
          <w:lang w:eastAsia="ru-RU"/>
        </w:rPr>
        <w:t xml:space="preserve">Политика в сфере межбюджетных отношений </w:t>
      </w:r>
    </w:p>
    <w:p w:rsidR="00786B79" w:rsidRDefault="00786B79" w:rsidP="00786B79">
      <w:pPr>
        <w:shd w:val="clear" w:color="auto" w:fill="FFFFFF"/>
        <w:suppressAutoHyphens w:val="0"/>
        <w:ind w:firstLine="709"/>
        <w:jc w:val="both"/>
        <w:rPr>
          <w:sz w:val="24"/>
          <w:szCs w:val="24"/>
          <w:lang w:eastAsia="ru-RU"/>
        </w:rPr>
      </w:pPr>
      <w:r>
        <w:rPr>
          <w:sz w:val="24"/>
          <w:szCs w:val="24"/>
          <w:lang w:eastAsia="ru-RU"/>
        </w:rPr>
        <w:t>Совершенствование законодательной базы в сфере межбюджетных отношений будет осуществляться с учетом изменений федерального бюджетного и налогового законодательства, а также возможности и целесообразности передачи налоговых доходов, подлежащих зачислению в местные бюджеты.</w:t>
      </w:r>
    </w:p>
    <w:p w:rsidR="00786B79" w:rsidRDefault="00786B79" w:rsidP="00786B79">
      <w:pPr>
        <w:shd w:val="clear" w:color="auto" w:fill="FFFFFF"/>
        <w:suppressAutoHyphens w:val="0"/>
        <w:spacing w:before="100" w:beforeAutospacing="1" w:after="100" w:afterAutospacing="1"/>
        <w:rPr>
          <w:sz w:val="24"/>
          <w:szCs w:val="24"/>
          <w:lang w:eastAsia="ru-RU"/>
        </w:rPr>
      </w:pPr>
    </w:p>
    <w:p w:rsidR="00786B79" w:rsidRDefault="00786B79" w:rsidP="00786B79">
      <w:pPr>
        <w:pStyle w:val="a3"/>
        <w:shd w:val="clear" w:color="auto" w:fill="FFFFFF"/>
        <w:spacing w:before="0" w:beforeAutospacing="0" w:after="120" w:afterAutospacing="0" w:line="240" w:lineRule="atLeast"/>
        <w:ind w:left="408"/>
        <w:textAlignment w:val="baseline"/>
      </w:pPr>
      <w:r>
        <w:t xml:space="preserve">  </w:t>
      </w:r>
    </w:p>
    <w:sectPr w:rsidR="00786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C2EF6"/>
    <w:rsid w:val="004C2EF6"/>
    <w:rsid w:val="0078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7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B79"/>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5786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2509</Words>
  <Characters>14305</Characters>
  <Application>Microsoft Office Word</Application>
  <DocSecurity>0</DocSecurity>
  <Lines>119</Lines>
  <Paragraphs>33</Paragraphs>
  <ScaleCrop>false</ScaleCrop>
  <Company/>
  <LinksUpToDate>false</LinksUpToDate>
  <CharactersWithSpaces>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2016-12-05T08:44:00Z</dcterms:created>
  <dcterms:modified xsi:type="dcterms:W3CDTF">2016-12-05T08:44:00Z</dcterms:modified>
</cp:coreProperties>
</file>