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E2" w:rsidRDefault="00FF3EE2" w:rsidP="00FF3E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F3EE2" w:rsidRDefault="00FF3EE2" w:rsidP="00FF3E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FF3EE2" w:rsidRDefault="00FF3EE2" w:rsidP="00FF3E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УСТЬ-ХОПЕРСКОЕ СЕЛЬСКОЕ ПОСЕЛЕНИЕ</w:t>
      </w:r>
    </w:p>
    <w:p w:rsidR="00FF3EE2" w:rsidRDefault="00FF3EE2" w:rsidP="00FF3E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УСТЬ-ХОПЕРСКИЙ СЕЛЬСКИЙ СОВЕТ</w:t>
      </w:r>
    </w:p>
    <w:p w:rsidR="00FF3EE2" w:rsidRPr="00FF3EE2" w:rsidRDefault="00FF3EE2" w:rsidP="00FF3EE2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СЕРАФИМОВИЧСКОГО  МУНИЦИПАЛЬНОГО РАЙОНА</w:t>
      </w:r>
    </w:p>
    <w:p w:rsidR="00FF3EE2" w:rsidRDefault="00FF3EE2" w:rsidP="00FF3EE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</w:p>
    <w:p w:rsidR="00FF3EE2" w:rsidRDefault="00FF3EE2" w:rsidP="00FF3EE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F3EE2" w:rsidRDefault="00FF3EE2" w:rsidP="00FF3EE2">
      <w:pPr>
        <w:spacing w:after="200" w:line="276" w:lineRule="auto"/>
        <w:rPr>
          <w:rFonts w:ascii="Arial" w:hAnsi="Arial" w:cs="Arial"/>
        </w:rPr>
      </w:pPr>
    </w:p>
    <w:p w:rsidR="00FF3EE2" w:rsidRDefault="00FF3EE2" w:rsidP="00FF3EE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№ 24</w:t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</w:rPr>
        <w:t>« 23» ноября 2020 г.</w:t>
      </w:r>
    </w:p>
    <w:p w:rsidR="00FF3EE2" w:rsidRDefault="00FF3EE2" w:rsidP="00FF3EE2">
      <w:pPr>
        <w:pStyle w:val="Standard"/>
        <w:ind w:right="4762"/>
        <w:rPr>
          <w:rFonts w:cs="Arial"/>
        </w:rPr>
      </w:pPr>
      <w:r>
        <w:rPr>
          <w:rFonts w:eastAsia="Times New Roman" w:cs="Arial"/>
          <w:lang w:eastAsia="ru-RU"/>
        </w:rPr>
        <w:t xml:space="preserve">«О внесении изменений </w:t>
      </w:r>
      <w:r>
        <w:rPr>
          <w:rFonts w:cs="Arial"/>
        </w:rPr>
        <w:t xml:space="preserve">в Устав </w:t>
      </w:r>
      <w:proofErr w:type="spellStart"/>
      <w:r>
        <w:rPr>
          <w:rFonts w:cs="Arial"/>
        </w:rPr>
        <w:t>Усть-Хоперскорго</w:t>
      </w:r>
      <w:proofErr w:type="spellEnd"/>
      <w:r>
        <w:rPr>
          <w:rFonts w:cs="Arial"/>
        </w:rPr>
        <w:t xml:space="preserve">  сельского поселения </w:t>
      </w:r>
      <w:proofErr w:type="spellStart"/>
      <w:r>
        <w:rPr>
          <w:rFonts w:cs="Arial"/>
        </w:rPr>
        <w:t>Серафимовичского</w:t>
      </w:r>
      <w:proofErr w:type="spellEnd"/>
      <w:r>
        <w:rPr>
          <w:rFonts w:cs="Arial"/>
        </w:rPr>
        <w:t xml:space="preserve"> муниципального района Волгоградской области»</w:t>
      </w:r>
    </w:p>
    <w:p w:rsidR="00FF3EE2" w:rsidRDefault="00FF3EE2" w:rsidP="00FF3EE2">
      <w:pPr>
        <w:jc w:val="center"/>
        <w:rPr>
          <w:rFonts w:ascii="Arial" w:hAnsi="Arial" w:cs="Arial"/>
        </w:rPr>
      </w:pPr>
    </w:p>
    <w:p w:rsidR="00FF3EE2" w:rsidRDefault="00FF3EE2" w:rsidP="00FF3EE2">
      <w:pPr>
        <w:rPr>
          <w:rFonts w:ascii="Arial" w:hAnsi="Arial" w:cs="Arial"/>
          <w:b/>
        </w:rPr>
      </w:pPr>
    </w:p>
    <w:p w:rsidR="00FF3EE2" w:rsidRDefault="00FF3EE2" w:rsidP="00FF3EE2">
      <w:pPr>
        <w:pStyle w:val="2"/>
        <w:spacing w:before="0" w:after="0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Законом Волгоградской области от 28 июня 2017 г. № 55-ОД «О порядке представления и проверки достоверности и полноты сведений о</w:t>
      </w:r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 xml:space="preserve">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 и статьями 19 и 27 Устава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Усть-Хоперского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Серафимовичского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муниципального района Волгоградской области,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Усть-Хоперского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сельский Совет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Серафимовичского</w:t>
      </w:r>
      <w:proofErr w:type="spellEnd"/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муниципального района Волгоградской области</w:t>
      </w: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Устав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области, принятый решением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сельского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от 05 августа 2014 года № 14 (в редакции решений от 16.03.2015г. № 8; от 25.08.2015г. № 19; от 18.11.2015г. № 32; от 02.02.2016г № 1; от 04.07.2016г № 10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от 29.05.2017г № 13 , от 13.10. 2017 года № 21; от 19.06.2018г № 14; от 07.12.2018г № 22; от 18.06.2019г № 12; от 27.11.2019г № 13,), следующие изменения:</w:t>
      </w: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названии и части 1 статьи 7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слова «члена выборного органа местного самоуправления</w:t>
      </w:r>
      <w:proofErr w:type="gramStart"/>
      <w:r>
        <w:rPr>
          <w:rFonts w:ascii="Arial" w:hAnsi="Arial" w:cs="Arial"/>
        </w:rPr>
        <w:t>,»</w:t>
      </w:r>
      <w:proofErr w:type="gramEnd"/>
      <w:r>
        <w:rPr>
          <w:rFonts w:ascii="Arial" w:hAnsi="Arial" w:cs="Arial"/>
        </w:rPr>
        <w:t xml:space="preserve"> исключить.</w:t>
      </w: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 части 1 статьи 12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 после слов «должностных лиц местного самоуправления</w:t>
      </w:r>
      <w:proofErr w:type="gramStart"/>
      <w:r>
        <w:rPr>
          <w:rFonts w:ascii="Arial" w:hAnsi="Arial" w:cs="Arial"/>
        </w:rPr>
        <w:t>,»</w:t>
      </w:r>
      <w:proofErr w:type="gramEnd"/>
      <w:r>
        <w:rPr>
          <w:rFonts w:ascii="Arial" w:hAnsi="Arial" w:cs="Arial"/>
        </w:rPr>
        <w:t xml:space="preserve"> дополнить словами «обсуждения вопросов внесения инициативных проектов и их рассмотрения,»;</w:t>
      </w:r>
    </w:p>
    <w:p w:rsidR="00FF3EE2" w:rsidRDefault="00FF3EE2" w:rsidP="00FF3E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1.3. Наименование статьи 24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изложить в следующей редакции:</w:t>
      </w:r>
    </w:p>
    <w:p w:rsidR="00FF3EE2" w:rsidRDefault="00FF3EE2" w:rsidP="00FF3EE2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«Статья 24. Гарантии, предоставляемые депутату и выборному должностному лицу местного самоуправления</w:t>
      </w:r>
      <w:proofErr w:type="gramStart"/>
      <w:r>
        <w:rPr>
          <w:rFonts w:ascii="Arial" w:hAnsi="Arial" w:cs="Arial"/>
        </w:rPr>
        <w:t>.».</w:t>
      </w:r>
      <w:proofErr w:type="gramEnd"/>
    </w:p>
    <w:p w:rsidR="00FF3EE2" w:rsidRDefault="00FF3EE2" w:rsidP="00FF3EE2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В части 2 статьи 24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слова «настоящей статьей» заменить словами «частью первой настоящей статьи».</w:t>
      </w:r>
    </w:p>
    <w:p w:rsidR="00FF3EE2" w:rsidRDefault="00FF3EE2" w:rsidP="00FF3EE2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Дополнить статью 24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Волгоградской области частью 4 следующего содержания:</w:t>
      </w:r>
    </w:p>
    <w:p w:rsidR="00FF3EE2" w:rsidRDefault="00FF3EE2" w:rsidP="00FF3EE2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 Депутату, осуществляющему свои полномочия на непостоянной основе, за счет средств бюджета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гарантируется сохранение места работы (должности) на период, продолжительность которого составляет два рабочих дня в месяц».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В части 1 статьи 28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слова «иными выборными органами местного самоуправления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>,»</w:t>
      </w:r>
      <w:proofErr w:type="gramEnd"/>
      <w:r>
        <w:rPr>
          <w:rFonts w:ascii="Arial" w:hAnsi="Arial" w:cs="Arial"/>
        </w:rPr>
        <w:t xml:space="preserve"> исключить.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Часть 2 статьи 36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изложить в следующей редакции: 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Население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7 настоящего Устава</w:t>
      </w:r>
      <w:proofErr w:type="gramStart"/>
      <w:r>
        <w:rPr>
          <w:rFonts w:ascii="Arial" w:hAnsi="Arial" w:cs="Arial"/>
        </w:rPr>
        <w:t>.».</w:t>
      </w:r>
      <w:proofErr w:type="gramEnd"/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Дополнить статью 36 Устава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Серафимовичского</w:t>
      </w:r>
      <w:proofErr w:type="spellEnd"/>
      <w:r>
        <w:rPr>
          <w:rFonts w:ascii="Arial" w:hAnsi="Arial" w:cs="Arial"/>
        </w:rPr>
        <w:t xml:space="preserve"> муниципального района частью 3 следующего содержания: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</w:t>
      </w:r>
      <w:proofErr w:type="spellStart"/>
      <w:r>
        <w:rPr>
          <w:rFonts w:ascii="Arial" w:hAnsi="Arial" w:cs="Arial"/>
        </w:rPr>
        <w:t>Усть-Хоперского</w:t>
      </w:r>
      <w:proofErr w:type="spellEnd"/>
      <w:r>
        <w:rPr>
          <w:rFonts w:ascii="Arial" w:hAnsi="Arial" w:cs="Arial"/>
        </w:rPr>
        <w:t xml:space="preserve"> сельского Совета в соответствии с законом Волгоградской области».</w:t>
      </w:r>
    </w:p>
    <w:p w:rsidR="00FF3EE2" w:rsidRDefault="00FF3EE2" w:rsidP="00FF3EE2">
      <w:pPr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обнародованию после его государственной регистрации.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после его официального обнародования, за исключением пункта 1.2 настоящего решения, который вступает в силу с 01 января 2021 года.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ind w:right="-10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Усть-Хоперского</w:t>
      </w:r>
      <w:proofErr w:type="spellEnd"/>
    </w:p>
    <w:p w:rsidR="00FF3EE2" w:rsidRDefault="00FF3EE2" w:rsidP="00FF3EE2">
      <w:pPr>
        <w:pStyle w:val="ConsNormal"/>
        <w:ind w:firstLine="709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С.М. Ананьев</w:t>
      </w: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3EE2" w:rsidRDefault="00FF3EE2" w:rsidP="00FF3EE2"/>
    <w:p w:rsidR="00195242" w:rsidRDefault="00195242"/>
    <w:sectPr w:rsidR="00195242" w:rsidSect="0019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EE2"/>
    <w:rsid w:val="00195242"/>
    <w:rsid w:val="00FF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3E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3E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FF3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FF3EE2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FF3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2020-11-30T10:54:00Z</dcterms:created>
  <dcterms:modified xsi:type="dcterms:W3CDTF">2020-11-30T10:58:00Z</dcterms:modified>
</cp:coreProperties>
</file>