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58" w:rsidRDefault="00263E58" w:rsidP="00263E58">
      <w:pPr>
        <w:keepNext/>
        <w:jc w:val="center"/>
        <w:outlineLvl w:val="1"/>
        <w:rPr>
          <w:b/>
        </w:rPr>
      </w:pPr>
      <w:r>
        <w:rPr>
          <w:b/>
        </w:rPr>
        <w:t>РОССИЙСКАЯ ФЕДЕРАЦИЯ</w:t>
      </w:r>
    </w:p>
    <w:p w:rsidR="00263E58" w:rsidRDefault="00263E58" w:rsidP="00263E58">
      <w:pPr>
        <w:keepNext/>
        <w:jc w:val="center"/>
        <w:outlineLvl w:val="1"/>
        <w:rPr>
          <w:b/>
        </w:rPr>
      </w:pPr>
      <w:r>
        <w:rPr>
          <w:b/>
        </w:rPr>
        <w:t>ВОЛГОГРАДСКАЯ ОБЛАСТЬ</w:t>
      </w:r>
    </w:p>
    <w:p w:rsidR="00263E58" w:rsidRDefault="00263E58" w:rsidP="00263E58">
      <w:pPr>
        <w:keepNext/>
        <w:jc w:val="center"/>
        <w:outlineLvl w:val="1"/>
        <w:rPr>
          <w:b/>
        </w:rPr>
      </w:pPr>
      <w:r>
        <w:rPr>
          <w:b/>
        </w:rPr>
        <w:t>СЕРАФИМОВИЧСКИЙ МУНИЦИПАЛЬНЫЙ РАЙОН</w:t>
      </w:r>
    </w:p>
    <w:p w:rsidR="00263E58" w:rsidRDefault="00263E58" w:rsidP="00263E58">
      <w:pPr>
        <w:spacing w:after="200" w:line="276" w:lineRule="auto"/>
        <w:jc w:val="center"/>
        <w:rPr>
          <w:b/>
        </w:rPr>
      </w:pPr>
      <w:r>
        <w:rPr>
          <w:b/>
          <w:sz w:val="22"/>
          <w:szCs w:val="22"/>
        </w:rPr>
        <w:t>УСТЬ-ХОПЕРСКОЕ СЕЛЬСКОЕ ПОСЕЛЕНИЕ</w:t>
      </w:r>
    </w:p>
    <w:p w:rsidR="00263E58" w:rsidRDefault="00263E58" w:rsidP="00263E58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УСТЬ-ХОПЕРСКИЙ СЕЛЬСКИЙ СОВЕТ</w:t>
      </w:r>
    </w:p>
    <w:p w:rsidR="00263E58" w:rsidRDefault="00263E58" w:rsidP="00263E58">
      <w:pPr>
        <w:pBdr>
          <w:bottom w:val="single" w:sz="18" w:space="1" w:color="000000"/>
        </w:pBd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263E58" w:rsidRDefault="00263E58" w:rsidP="00263E58">
      <w:pPr>
        <w:spacing w:after="200" w:line="276" w:lineRule="auto"/>
        <w:jc w:val="center"/>
        <w:rPr>
          <w:b/>
        </w:rPr>
      </w:pPr>
      <w:r>
        <w:rPr>
          <w:sz w:val="22"/>
          <w:szCs w:val="22"/>
        </w:rPr>
        <w:t>№5</w:t>
      </w:r>
      <w:r>
        <w:rPr>
          <w:b/>
          <w:sz w:val="22"/>
          <w:szCs w:val="22"/>
        </w:rPr>
        <w:tab/>
        <w:t xml:space="preserve">                                                              </w:t>
      </w:r>
      <w:r>
        <w:rPr>
          <w:sz w:val="22"/>
          <w:szCs w:val="22"/>
        </w:rPr>
        <w:t>« 26» февраля 2021 г.</w:t>
      </w:r>
    </w:p>
    <w:p w:rsidR="00263E58" w:rsidRDefault="00263E58" w:rsidP="00263E5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63E58" w:rsidRDefault="00263E58" w:rsidP="00263E58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  РЕШЕНИЕ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263E58" w:rsidTr="00263E58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spacing w:line="240" w:lineRule="exact"/>
              <w:ind w:firstLine="720"/>
              <w:jc w:val="center"/>
            </w:pPr>
          </w:p>
          <w:p w:rsidR="00263E58" w:rsidRDefault="00263E58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 xml:space="preserve">О внесении изменений и дополнений в Решение </w:t>
            </w:r>
            <w:proofErr w:type="spellStart"/>
            <w:r>
              <w:rPr>
                <w:b/>
              </w:rPr>
              <w:t>Усть-Хоперского</w:t>
            </w:r>
            <w:proofErr w:type="spellEnd"/>
            <w:r>
              <w:rPr>
                <w:b/>
              </w:rPr>
              <w:t xml:space="preserve"> сельского Совета «О бюджете </w:t>
            </w:r>
            <w:proofErr w:type="spellStart"/>
            <w:r>
              <w:rPr>
                <w:b/>
              </w:rPr>
              <w:t>Усть-Хоперского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263E58" w:rsidRDefault="00263E58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 xml:space="preserve">на 2021 год и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плановый </w:t>
            </w:r>
          </w:p>
          <w:p w:rsidR="00263E58" w:rsidRDefault="00263E58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>период 2022 и 2023 годов»</w:t>
            </w:r>
          </w:p>
          <w:p w:rsidR="00263E58" w:rsidRDefault="00263E58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>№ 31 от 17.12.2020 года</w:t>
            </w:r>
          </w:p>
          <w:p w:rsidR="00263E58" w:rsidRDefault="00263E58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263E58" w:rsidRDefault="00263E58" w:rsidP="00263E58">
      <w:pPr>
        <w:widowControl w:val="0"/>
        <w:ind w:firstLine="708"/>
        <w:jc w:val="both"/>
        <w:rPr>
          <w:bCs/>
        </w:rPr>
      </w:pPr>
    </w:p>
    <w:p w:rsidR="00263E58" w:rsidRDefault="00263E58" w:rsidP="00263E58">
      <w:pPr>
        <w:widowControl w:val="0"/>
        <w:ind w:firstLine="708"/>
        <w:jc w:val="both"/>
        <w:rPr>
          <w:bCs/>
        </w:rPr>
      </w:pPr>
    </w:p>
    <w:p w:rsidR="00263E58" w:rsidRDefault="00263E58" w:rsidP="00263E58">
      <w:pPr>
        <w:widowControl w:val="0"/>
        <w:ind w:firstLine="708"/>
        <w:jc w:val="both"/>
        <w:rPr>
          <w:bCs/>
        </w:rPr>
      </w:pPr>
    </w:p>
    <w:p w:rsidR="00263E58" w:rsidRDefault="00263E58" w:rsidP="00263E58">
      <w:pPr>
        <w:widowControl w:val="0"/>
        <w:ind w:firstLine="708"/>
        <w:jc w:val="both"/>
        <w:rPr>
          <w:bCs/>
        </w:rPr>
      </w:pPr>
    </w:p>
    <w:p w:rsidR="00263E58" w:rsidRDefault="00263E58" w:rsidP="00263E58">
      <w:pPr>
        <w:widowControl w:val="0"/>
        <w:ind w:firstLine="708"/>
        <w:jc w:val="both"/>
        <w:rPr>
          <w:bCs/>
        </w:rPr>
      </w:pPr>
    </w:p>
    <w:p w:rsidR="00263E58" w:rsidRDefault="00263E58" w:rsidP="00263E58">
      <w:pPr>
        <w:widowControl w:val="0"/>
        <w:tabs>
          <w:tab w:val="left" w:pos="142"/>
        </w:tabs>
        <w:ind w:left="1418"/>
        <w:jc w:val="both"/>
        <w:rPr>
          <w:b/>
          <w:bCs/>
        </w:rPr>
      </w:pPr>
    </w:p>
    <w:p w:rsidR="00263E58" w:rsidRDefault="00263E58" w:rsidP="00263E58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63E58" w:rsidRDefault="00263E58" w:rsidP="00263E58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63E58" w:rsidRDefault="00263E58" w:rsidP="00263E58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63E58" w:rsidRDefault="00263E58" w:rsidP="00263E58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63E58" w:rsidRDefault="00263E58" w:rsidP="00263E58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63E58" w:rsidRDefault="00263E58" w:rsidP="00263E5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Внести в Решение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Совета от 17.12.2020 г. №31</w:t>
      </w:r>
    </w:p>
    <w:p w:rsidR="00263E58" w:rsidRDefault="00263E58" w:rsidP="00263E5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« О бюджете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на 2021 год и на плановый период 2022 и 2023 годов» следующие изменения и дополнения:</w:t>
      </w:r>
    </w:p>
    <w:p w:rsidR="00263E58" w:rsidRDefault="00263E58" w:rsidP="00263E58">
      <w:pPr>
        <w:autoSpaceDE w:val="0"/>
        <w:autoSpaceDN w:val="0"/>
        <w:adjustRightInd w:val="0"/>
        <w:rPr>
          <w:rFonts w:cs="Arial"/>
        </w:rPr>
      </w:pPr>
    </w:p>
    <w:p w:rsidR="00263E58" w:rsidRDefault="00263E58" w:rsidP="00263E5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>
        <w:rPr>
          <w:rFonts w:cs="Arial"/>
        </w:rPr>
        <w:t>В пункт 1 подпункт 1.1 изложить в следующей редакции:</w:t>
      </w:r>
    </w:p>
    <w:p w:rsidR="00263E58" w:rsidRDefault="00263E58" w:rsidP="00263E58">
      <w:pPr>
        <w:pStyle w:val="2"/>
        <w:widowControl w:val="0"/>
        <w:ind w:firstLine="709"/>
        <w:rPr>
          <w:b/>
          <w:bCs/>
          <w:sz w:val="24"/>
        </w:rPr>
      </w:pPr>
      <w:r>
        <w:rPr>
          <w:rFonts w:cs="Arial"/>
        </w:rPr>
        <w:t xml:space="preserve">       «Подпункт</w:t>
      </w:r>
      <w:proofErr w:type="gramStart"/>
      <w:r>
        <w:rPr>
          <w:bCs/>
          <w:sz w:val="24"/>
        </w:rPr>
        <w:t>1</w:t>
      </w:r>
      <w:proofErr w:type="gramEnd"/>
      <w:r>
        <w:rPr>
          <w:bCs/>
          <w:sz w:val="24"/>
        </w:rPr>
        <w:t xml:space="preserve">.1.Утвердить основные характеристики бюджета </w:t>
      </w:r>
      <w:proofErr w:type="spellStart"/>
      <w:r>
        <w:rPr>
          <w:bCs/>
          <w:sz w:val="24"/>
        </w:rPr>
        <w:t>Усть-Хоперского</w:t>
      </w:r>
      <w:proofErr w:type="spellEnd"/>
      <w:r>
        <w:rPr>
          <w:b/>
          <w:bCs/>
          <w:sz w:val="24"/>
        </w:rPr>
        <w:t xml:space="preserve">  </w:t>
      </w:r>
      <w:r>
        <w:rPr>
          <w:bCs/>
          <w:sz w:val="24"/>
        </w:rPr>
        <w:t xml:space="preserve">сельского поселения на 2021 год: </w:t>
      </w:r>
    </w:p>
    <w:p w:rsidR="00263E58" w:rsidRDefault="00263E58" w:rsidP="00263E58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поселения согласно </w:t>
      </w:r>
      <w:r>
        <w:rPr>
          <w:rFonts w:ascii="Times New Roman" w:hAnsi="Times New Roman" w:cs="Times New Roman"/>
          <w:color w:val="0000FF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в сумме 6412,4тыс. рублей, в том числе: </w:t>
      </w:r>
    </w:p>
    <w:p w:rsidR="00263E58" w:rsidRDefault="00263E58" w:rsidP="00263E5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безвозмездные поступления от других бюджетов бюджетной системы Российской Федерации –  3650,8 тыс. рублей;</w:t>
      </w:r>
    </w:p>
    <w:p w:rsidR="00263E58" w:rsidRDefault="00263E58" w:rsidP="00263E58">
      <w:pPr>
        <w:autoSpaceDE w:val="0"/>
        <w:autoSpaceDN w:val="0"/>
        <w:adjustRightInd w:val="0"/>
        <w:ind w:left="720"/>
        <w:rPr>
          <w:rFonts w:cs="Arial"/>
        </w:rPr>
      </w:pPr>
      <w:r>
        <w:t xml:space="preserve">            общий объем расходов бюджета поселения в сумме 6412,4 тыс. рублей</w:t>
      </w:r>
      <w:r>
        <w:rPr>
          <w:rFonts w:cs="Arial"/>
        </w:rPr>
        <w:t>».</w:t>
      </w:r>
    </w:p>
    <w:p w:rsidR="00263E58" w:rsidRDefault="00263E58" w:rsidP="00263E58">
      <w:pPr>
        <w:autoSpaceDE w:val="0"/>
        <w:autoSpaceDN w:val="0"/>
        <w:adjustRightInd w:val="0"/>
        <w:ind w:left="720"/>
        <w:rPr>
          <w:rFonts w:cs="Arial"/>
        </w:rPr>
      </w:pPr>
    </w:p>
    <w:p w:rsidR="00263E58" w:rsidRDefault="00263E58" w:rsidP="00263E58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Приложение № 1 изложить в новой редакции.</w:t>
      </w:r>
    </w:p>
    <w:p w:rsidR="00263E58" w:rsidRDefault="00263E58" w:rsidP="00263E58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Приложение № 5 изложить в новой редакции.</w:t>
      </w:r>
    </w:p>
    <w:p w:rsidR="00263E58" w:rsidRDefault="00263E58" w:rsidP="00263E5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4.   Приложение №  6 изложить в новой редакции.</w:t>
      </w:r>
    </w:p>
    <w:p w:rsidR="00263E58" w:rsidRDefault="00263E58" w:rsidP="00263E5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5.   Приложение №  7 изложить в новой редакции.       </w:t>
      </w:r>
    </w:p>
    <w:p w:rsidR="00263E58" w:rsidRDefault="00263E58" w:rsidP="00263E58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263E58" w:rsidRDefault="00263E58" w:rsidP="00263E58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263E58" w:rsidRDefault="00263E58" w:rsidP="00263E58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263E58" w:rsidRDefault="00263E58" w:rsidP="00263E58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263E58" w:rsidRDefault="00263E58" w:rsidP="00263E5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Усть-Хоперского</w:t>
      </w:r>
      <w:proofErr w:type="spellEnd"/>
      <w:r>
        <w:rPr>
          <w:sz w:val="22"/>
          <w:szCs w:val="22"/>
        </w:rPr>
        <w:t xml:space="preserve"> сельского поселения                            С.М. Ананьев        </w:t>
      </w:r>
    </w:p>
    <w:p w:rsidR="00263E58" w:rsidRDefault="00263E58" w:rsidP="00263E58">
      <w:pPr>
        <w:ind w:right="-1050" w:firstLine="5760"/>
        <w:rPr>
          <w:color w:val="000000"/>
          <w:sz w:val="20"/>
        </w:rPr>
      </w:pPr>
    </w:p>
    <w:p w:rsidR="00263E58" w:rsidRDefault="00263E58" w:rsidP="00263E58">
      <w:pPr>
        <w:ind w:right="-1050" w:firstLine="5760"/>
        <w:rPr>
          <w:color w:val="000000"/>
          <w:sz w:val="20"/>
        </w:rPr>
      </w:pPr>
    </w:p>
    <w:p w:rsidR="00263E58" w:rsidRDefault="00263E58" w:rsidP="00263E58">
      <w:pPr>
        <w:ind w:right="-1050" w:firstLine="5760"/>
        <w:rPr>
          <w:color w:val="000000"/>
          <w:sz w:val="20"/>
        </w:rPr>
      </w:pPr>
    </w:p>
    <w:p w:rsidR="00263E58" w:rsidRDefault="00263E58" w:rsidP="00263E58">
      <w:pPr>
        <w:ind w:right="-1050" w:firstLine="5760"/>
        <w:rPr>
          <w:color w:val="000000"/>
          <w:sz w:val="20"/>
        </w:rPr>
      </w:pPr>
    </w:p>
    <w:p w:rsidR="00263E58" w:rsidRDefault="00263E58" w:rsidP="00263E58">
      <w:pPr>
        <w:spacing w:line="276" w:lineRule="auto"/>
        <w:jc w:val="center"/>
        <w:rPr>
          <w:sz w:val="20"/>
          <w:szCs w:val="20"/>
        </w:rPr>
      </w:pPr>
    </w:p>
    <w:p w:rsidR="00263E58" w:rsidRDefault="00263E58" w:rsidP="00263E58">
      <w:pPr>
        <w:spacing w:line="276" w:lineRule="auto"/>
        <w:jc w:val="center"/>
        <w:rPr>
          <w:sz w:val="20"/>
          <w:szCs w:val="20"/>
        </w:rPr>
      </w:pPr>
    </w:p>
    <w:p w:rsidR="00263E58" w:rsidRDefault="00263E58" w:rsidP="00263E58">
      <w:pPr>
        <w:spacing w:line="276" w:lineRule="auto"/>
        <w:jc w:val="center"/>
        <w:rPr>
          <w:sz w:val="20"/>
          <w:szCs w:val="20"/>
        </w:rPr>
      </w:pPr>
    </w:p>
    <w:p w:rsidR="00263E58" w:rsidRDefault="00263E58" w:rsidP="00263E58">
      <w:pPr>
        <w:spacing w:line="276" w:lineRule="auto"/>
        <w:jc w:val="center"/>
        <w:rPr>
          <w:sz w:val="20"/>
          <w:szCs w:val="20"/>
        </w:rPr>
      </w:pPr>
    </w:p>
    <w:p w:rsidR="00263E58" w:rsidRDefault="00263E58" w:rsidP="00263E58">
      <w:pPr>
        <w:spacing w:line="276" w:lineRule="auto"/>
        <w:jc w:val="center"/>
        <w:rPr>
          <w:sz w:val="20"/>
          <w:szCs w:val="20"/>
        </w:rPr>
      </w:pPr>
    </w:p>
    <w:p w:rsidR="00263E58" w:rsidRDefault="00263E58" w:rsidP="00263E58">
      <w:pPr>
        <w:spacing w:line="276" w:lineRule="auto"/>
        <w:jc w:val="center"/>
        <w:rPr>
          <w:sz w:val="20"/>
          <w:szCs w:val="20"/>
        </w:rPr>
      </w:pPr>
    </w:p>
    <w:p w:rsidR="00263E58" w:rsidRDefault="00263E58" w:rsidP="00263E58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Пояснительная записка </w:t>
      </w:r>
    </w:p>
    <w:p w:rsidR="00263E58" w:rsidRDefault="00263E58" w:rsidP="00263E58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 «О бюджете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поселения на 2021 год и на плановый период 2022 и 2023 годов» № 31 от 17.12.2020 года</w:t>
      </w:r>
    </w:p>
    <w:p w:rsidR="00263E58" w:rsidRDefault="00263E58" w:rsidP="00263E58">
      <w:pPr>
        <w:spacing w:line="276" w:lineRule="auto"/>
        <w:jc w:val="center"/>
        <w:rPr>
          <w:sz w:val="20"/>
          <w:szCs w:val="20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2"/>
        <w:gridCol w:w="851"/>
        <w:gridCol w:w="850"/>
        <w:gridCol w:w="851"/>
        <w:gridCol w:w="3259"/>
      </w:tblGrid>
      <w:tr w:rsidR="00263E58" w:rsidTr="00263E58">
        <w:trPr>
          <w:trHeight w:val="9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</w:p>
          <w:p w:rsidR="00263E58" w:rsidRDefault="00263E58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</w:p>
          <w:p w:rsidR="00263E58" w:rsidRDefault="00263E58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263E58" w:rsidRDefault="00263E58">
            <w:pPr>
              <w:spacing w:after="20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  <w:p w:rsidR="00263E58" w:rsidRDefault="00263E58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263E58" w:rsidRDefault="00263E58">
            <w:pPr>
              <w:spacing w:after="20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  <w:p w:rsidR="00263E58" w:rsidRDefault="00263E58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263E58" w:rsidRDefault="00263E58">
            <w:pPr>
              <w:spacing w:after="20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  <w:p w:rsidR="00263E58" w:rsidRDefault="00263E58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2023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58" w:rsidRDefault="00263E58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</w:tr>
      <w:tr w:rsidR="00263E58" w:rsidTr="00263E58">
        <w:trPr>
          <w:trHeight w:val="9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58" w:rsidRDefault="00263E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58" w:rsidRDefault="00263E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58" w:rsidRDefault="00263E58">
            <w:pPr>
              <w:rPr>
                <w:sz w:val="20"/>
                <w:szCs w:val="20"/>
              </w:rPr>
            </w:pPr>
          </w:p>
        </w:tc>
      </w:tr>
      <w:tr w:rsidR="00263E58" w:rsidTr="00263E58">
        <w:trPr>
          <w:trHeight w:val="9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58" w:rsidRDefault="00263E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58" w:rsidRDefault="00263E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58" w:rsidRDefault="00263E58">
            <w:pPr>
              <w:rPr>
                <w:sz w:val="20"/>
                <w:szCs w:val="20"/>
              </w:rPr>
            </w:pPr>
          </w:p>
        </w:tc>
      </w:tr>
      <w:tr w:rsidR="00263E58" w:rsidTr="00263E58">
        <w:trPr>
          <w:trHeight w:val="9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58" w:rsidRDefault="00263E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58" w:rsidRDefault="00263E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58" w:rsidRDefault="00263E58">
            <w:pPr>
              <w:rPr>
                <w:sz w:val="20"/>
                <w:szCs w:val="20"/>
              </w:rPr>
            </w:pPr>
          </w:p>
        </w:tc>
      </w:tr>
      <w:tr w:rsidR="00263E58" w:rsidTr="00263E58">
        <w:trPr>
          <w:trHeight w:val="9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58" w:rsidRDefault="00263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58" w:rsidRDefault="00263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58" w:rsidRDefault="00263E58">
            <w:pPr>
              <w:rPr>
                <w:sz w:val="20"/>
                <w:szCs w:val="20"/>
              </w:rPr>
            </w:pPr>
          </w:p>
        </w:tc>
      </w:tr>
      <w:tr w:rsidR="00263E58" w:rsidTr="00263E58">
        <w:trPr>
          <w:trHeight w:val="9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58" w:rsidRDefault="00263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58" w:rsidRDefault="00263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58" w:rsidRDefault="00263E58">
            <w:pPr>
              <w:rPr>
                <w:sz w:val="20"/>
                <w:szCs w:val="20"/>
              </w:rPr>
            </w:pPr>
          </w:p>
        </w:tc>
      </w:tr>
      <w:tr w:rsidR="00263E58" w:rsidTr="00263E5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58" w:rsidRDefault="00263E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58" w:rsidRDefault="00263E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b/>
                <w:sz w:val="20"/>
                <w:szCs w:val="20"/>
              </w:rPr>
            </w:pPr>
          </w:p>
          <w:p w:rsidR="00263E58" w:rsidRDefault="00263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b/>
                <w:sz w:val="20"/>
                <w:szCs w:val="20"/>
              </w:rPr>
            </w:pPr>
          </w:p>
          <w:p w:rsidR="00263E58" w:rsidRDefault="00263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3E58" w:rsidRDefault="00263E58">
            <w:pPr>
              <w:jc w:val="right"/>
              <w:rPr>
                <w:sz w:val="18"/>
                <w:szCs w:val="18"/>
              </w:rPr>
            </w:pPr>
          </w:p>
        </w:tc>
      </w:tr>
      <w:tr w:rsidR="00263E58" w:rsidTr="00263E5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58" w:rsidRDefault="00263E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58" w:rsidRDefault="00263E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E58" w:rsidRDefault="00263E58">
            <w:pPr>
              <w:rPr>
                <w:sz w:val="18"/>
                <w:szCs w:val="18"/>
              </w:rPr>
            </w:pPr>
          </w:p>
        </w:tc>
      </w:tr>
      <w:tr w:rsidR="00263E58" w:rsidTr="00263E58">
        <w:trPr>
          <w:trHeight w:val="10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58" w:rsidRDefault="00263E5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00020204000000000150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58" w:rsidRDefault="00263E5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E58" w:rsidRDefault="00263E58">
            <w:pPr>
              <w:rPr>
                <w:sz w:val="18"/>
                <w:szCs w:val="18"/>
              </w:rPr>
            </w:pPr>
          </w:p>
        </w:tc>
      </w:tr>
      <w:tr w:rsidR="00263E58" w:rsidTr="00263E58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58" w:rsidRDefault="00263E5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00020204999100000150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58" w:rsidRDefault="00263E5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r>
              <w:rPr>
                <w:sz w:val="20"/>
                <w:szCs w:val="20"/>
              </w:rPr>
              <w:t>-79,0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E58" w:rsidRDefault="00263E58">
            <w:pPr>
              <w:rPr>
                <w:sz w:val="18"/>
                <w:szCs w:val="18"/>
              </w:rPr>
            </w:pPr>
          </w:p>
        </w:tc>
      </w:tr>
      <w:tr w:rsidR="00263E58" w:rsidTr="00263E58">
        <w:trPr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3E58" w:rsidRDefault="00263E5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E58" w:rsidRDefault="00263E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r>
              <w:rPr>
                <w:sz w:val="20"/>
                <w:szCs w:val="20"/>
              </w:rPr>
              <w:t>-66,6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rPr>
                <w:sz w:val="20"/>
                <w:szCs w:val="20"/>
              </w:rPr>
            </w:pPr>
          </w:p>
        </w:tc>
      </w:tr>
    </w:tbl>
    <w:p w:rsidR="00263E58" w:rsidRDefault="00263E58" w:rsidP="00263E5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263E58" w:rsidRDefault="00263E58" w:rsidP="00263E58">
      <w:pPr>
        <w:spacing w:line="276" w:lineRule="auto"/>
        <w:rPr>
          <w:sz w:val="20"/>
          <w:szCs w:val="20"/>
        </w:rPr>
      </w:pPr>
    </w:p>
    <w:p w:rsidR="00263E58" w:rsidRDefault="00263E58" w:rsidP="00263E58">
      <w:pPr>
        <w:spacing w:line="276" w:lineRule="auto"/>
        <w:rPr>
          <w:sz w:val="20"/>
          <w:szCs w:val="20"/>
        </w:rPr>
      </w:pPr>
    </w:p>
    <w:p w:rsidR="00263E58" w:rsidRDefault="00263E58" w:rsidP="00263E58">
      <w:pPr>
        <w:spacing w:line="276" w:lineRule="auto"/>
        <w:rPr>
          <w:sz w:val="20"/>
          <w:szCs w:val="20"/>
        </w:rPr>
      </w:pPr>
    </w:p>
    <w:p w:rsidR="00263E58" w:rsidRDefault="00263E58" w:rsidP="00263E58">
      <w:pPr>
        <w:spacing w:line="276" w:lineRule="auto"/>
        <w:rPr>
          <w:sz w:val="20"/>
          <w:szCs w:val="20"/>
        </w:rPr>
      </w:pPr>
    </w:p>
    <w:p w:rsidR="00263E58" w:rsidRDefault="00263E58" w:rsidP="00263E58">
      <w:pPr>
        <w:spacing w:line="276" w:lineRule="auto"/>
        <w:rPr>
          <w:sz w:val="20"/>
          <w:szCs w:val="20"/>
        </w:rPr>
      </w:pPr>
    </w:p>
    <w:p w:rsidR="00263E58" w:rsidRDefault="00263E58" w:rsidP="00263E58">
      <w:pPr>
        <w:spacing w:line="276" w:lineRule="auto"/>
        <w:rPr>
          <w:sz w:val="20"/>
          <w:szCs w:val="20"/>
        </w:rPr>
      </w:pPr>
    </w:p>
    <w:p w:rsidR="00263E58" w:rsidRDefault="00263E58" w:rsidP="00263E58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Пояснительная записка </w:t>
      </w:r>
    </w:p>
    <w:p w:rsidR="00263E58" w:rsidRDefault="00263E58" w:rsidP="00263E58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 «О бюджете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поселения на 2021 год и на плановый период 2022 и 2023 годов» № 31 от 17.12.2020 года</w:t>
      </w:r>
    </w:p>
    <w:p w:rsidR="00263E58" w:rsidRDefault="00263E58" w:rsidP="00263E58">
      <w:pPr>
        <w:spacing w:line="276" w:lineRule="auto"/>
        <w:jc w:val="center"/>
        <w:rPr>
          <w:sz w:val="20"/>
          <w:szCs w:val="20"/>
        </w:rPr>
      </w:pPr>
    </w:p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5"/>
        <w:gridCol w:w="709"/>
        <w:gridCol w:w="1560"/>
        <w:gridCol w:w="1134"/>
        <w:gridCol w:w="992"/>
        <w:gridCol w:w="3120"/>
      </w:tblGrid>
      <w:tr w:rsidR="00263E58" w:rsidTr="00263E58">
        <w:trPr>
          <w:trHeight w:val="3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</w:tr>
      <w:tr w:rsidR="00263E58" w:rsidTr="00263E58">
        <w:trPr>
          <w:trHeight w:val="3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  <w:p w:rsidR="00263E58" w:rsidRDefault="00263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</w:p>
        </w:tc>
      </w:tr>
      <w:tr w:rsidR="00263E58" w:rsidTr="00263E58">
        <w:trPr>
          <w:trHeight w:val="3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направления обеспечения деятельности органов местного самоуправления, центральный аппарат, </w:t>
            </w: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Ассигнования направлены на </w:t>
            </w:r>
            <w:proofErr w:type="gramStart"/>
            <w:r>
              <w:rPr>
                <w:sz w:val="18"/>
                <w:szCs w:val="18"/>
              </w:rPr>
              <w:t>другой</w:t>
            </w:r>
            <w:proofErr w:type="gramEnd"/>
            <w:r>
              <w:rPr>
                <w:sz w:val="18"/>
                <w:szCs w:val="18"/>
              </w:rPr>
              <w:t xml:space="preserve"> КЦСР</w:t>
            </w:r>
          </w:p>
        </w:tc>
      </w:tr>
      <w:tr w:rsidR="00263E58" w:rsidTr="00263E58">
        <w:trPr>
          <w:trHeight w:val="3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99 0 00 2001 0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Ассигнования увеличены на страхование имущества</w:t>
            </w:r>
          </w:p>
        </w:tc>
      </w:tr>
      <w:tr w:rsidR="00263E58" w:rsidTr="00263E58">
        <w:trPr>
          <w:trHeight w:val="3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3E58" w:rsidTr="00263E58">
        <w:trPr>
          <w:trHeight w:val="3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дорожные фонды),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 органов  местного самоуправления, Мероприятия по уличному освещению,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r>
              <w:rPr>
                <w:sz w:val="18"/>
                <w:szCs w:val="18"/>
              </w:rPr>
              <w:t xml:space="preserve">Ассигнования увеличены в целях закупки </w:t>
            </w:r>
            <w:r>
              <w:rPr>
                <w:sz w:val="20"/>
                <w:szCs w:val="20"/>
              </w:rPr>
              <w:t>товаров, работ и услуг для государственных (муниципальных) нужд</w:t>
            </w:r>
          </w:p>
        </w:tc>
      </w:tr>
      <w:tr w:rsidR="00263E58" w:rsidTr="00263E58">
        <w:trPr>
          <w:trHeight w:val="3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-79,0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both"/>
              <w:rPr>
                <w:sz w:val="18"/>
                <w:szCs w:val="18"/>
              </w:rPr>
            </w:pPr>
          </w:p>
        </w:tc>
      </w:tr>
      <w:tr w:rsidR="00263E58" w:rsidTr="00263E58">
        <w:trPr>
          <w:trHeight w:val="3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казенных учреждений Домов культуры, </w:t>
            </w:r>
            <w:r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99 0 00 0065 0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Ассигнования сняты</w:t>
            </w:r>
          </w:p>
        </w:tc>
      </w:tr>
      <w:tr w:rsidR="00263E58" w:rsidTr="00263E58">
        <w:trPr>
          <w:trHeight w:val="3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58" w:rsidRDefault="00263E5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-66,6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58" w:rsidRDefault="00263E58">
            <w:pPr>
              <w:jc w:val="both"/>
              <w:rPr>
                <w:sz w:val="18"/>
                <w:szCs w:val="18"/>
              </w:rPr>
            </w:pPr>
          </w:p>
        </w:tc>
      </w:tr>
    </w:tbl>
    <w:p w:rsidR="00263E58" w:rsidRDefault="00263E58" w:rsidP="00263E58">
      <w:pPr>
        <w:spacing w:line="276" w:lineRule="auto"/>
        <w:rPr>
          <w:sz w:val="20"/>
          <w:szCs w:val="20"/>
        </w:rPr>
      </w:pPr>
    </w:p>
    <w:p w:rsidR="00263E58" w:rsidRDefault="00263E58" w:rsidP="00263E58">
      <w:pPr>
        <w:spacing w:line="276" w:lineRule="auto"/>
        <w:rPr>
          <w:sz w:val="20"/>
          <w:szCs w:val="20"/>
        </w:rPr>
      </w:pPr>
    </w:p>
    <w:p w:rsidR="00263E58" w:rsidRDefault="00263E58" w:rsidP="00263E5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263E58" w:rsidRDefault="00263E58" w:rsidP="00263E5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Глава поселения                                                                                                                                  С.М. Ананьев</w:t>
      </w:r>
    </w:p>
    <w:p w:rsidR="003413B3" w:rsidRDefault="003413B3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617"/>
        <w:gridCol w:w="470"/>
        <w:gridCol w:w="617"/>
        <w:gridCol w:w="617"/>
        <w:gridCol w:w="69"/>
        <w:gridCol w:w="80"/>
        <w:gridCol w:w="467"/>
        <w:gridCol w:w="150"/>
        <w:gridCol w:w="616"/>
        <w:gridCol w:w="475"/>
        <w:gridCol w:w="2606"/>
        <w:gridCol w:w="766"/>
        <w:gridCol w:w="1077"/>
      </w:tblGrid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6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№1                                                                                                     к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РешениюУсть-Хоперского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Совета «О бюджете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на 2021 год и на период 2022 и 2023годов" от 17.12.2020г. № 31 </w:t>
            </w:r>
          </w:p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244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Объем поступления доходов в бюджет  </w:t>
            </w:r>
          </w:p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Серафимовичского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муниципального района Волгоградской области в 2021 году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00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00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2761,6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1248,6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1248,6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573,3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754,2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-82,1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384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000 1 11 00000 00 0000 000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000 1 11 05075 10 0000 120 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Доходы от сдачи в аренду имущества, составляющего казну сельских поселений (за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исключением земельных участков)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000 1 13 00000 00 0000 000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(работ) получателями средств бюджетов сельских поселений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000 1 16 00000 00 0000 000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000 1 16 51040 02 0000 140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3650,8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3650,8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000 2 02 01000 00 0000 150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1594,0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000 2 02 01001 10 0000 150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1594,0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000 202 02000 00 0000 150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000 2 02 02999 10 0000 150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000 202 03000 00 0000 150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89,6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000 202 03015 10 0000 150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85,8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000 202 03024 10 0000 150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000 2 02 04000 00 0000 150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1967,2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000 2 02 04014 10 0000 150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66,8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000 2 02 04999 10 0000 150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1900,4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6412,4</w:t>
            </w:r>
          </w:p>
        </w:tc>
      </w:tr>
    </w:tbl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 w:rsidP="00263E58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Приложение № 5</w:t>
      </w:r>
    </w:p>
    <w:p w:rsidR="00263E58" w:rsidRDefault="00263E58" w:rsidP="00263E58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к Решению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263E58" w:rsidRDefault="00263E58" w:rsidP="00263E58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сельского Совета</w:t>
      </w:r>
    </w:p>
    <w:p w:rsidR="00263E58" w:rsidRDefault="00263E58" w:rsidP="00263E58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«О бюджете 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263E58" w:rsidRDefault="00263E58" w:rsidP="00263E58">
      <w:pPr>
        <w:pStyle w:val="a3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 сельского поселения на 2021 год и </w:t>
      </w:r>
    </w:p>
    <w:p w:rsidR="00263E58" w:rsidRDefault="00263E58" w:rsidP="00263E58">
      <w:pPr>
        <w:pStyle w:val="a3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на плановый период 2022 и 2023годов»</w:t>
      </w:r>
    </w:p>
    <w:p w:rsidR="00263E58" w:rsidRDefault="00263E58" w:rsidP="00263E58">
      <w:pPr>
        <w:pStyle w:val="a5"/>
        <w:rPr>
          <w:b w:val="0"/>
          <w:color w:val="000000"/>
          <w:sz w:val="22"/>
        </w:rPr>
      </w:pPr>
      <w:r>
        <w:rPr>
          <w:b w:val="0"/>
          <w:color w:val="000000"/>
        </w:rPr>
        <w:t xml:space="preserve">                                                                          </w:t>
      </w:r>
      <w:r w:rsidRPr="00513FFB">
        <w:rPr>
          <w:b w:val="0"/>
          <w:color w:val="000000"/>
        </w:rPr>
        <w:t>от 17.12.2020г. № 31</w:t>
      </w:r>
    </w:p>
    <w:p w:rsidR="00263E58" w:rsidRDefault="00263E58" w:rsidP="00263E58">
      <w:pPr>
        <w:pStyle w:val="a5"/>
        <w:jc w:val="left"/>
        <w:rPr>
          <w:b w:val="0"/>
          <w:color w:val="000000"/>
          <w:sz w:val="22"/>
        </w:rPr>
      </w:pPr>
    </w:p>
    <w:p w:rsidR="00263E58" w:rsidRDefault="00263E58" w:rsidP="00263E58">
      <w:pPr>
        <w:pStyle w:val="a5"/>
        <w:jc w:val="left"/>
        <w:rPr>
          <w:color w:val="000000"/>
          <w:sz w:val="24"/>
        </w:rPr>
      </w:pPr>
      <w:r>
        <w:rPr>
          <w:b w:val="0"/>
          <w:color w:val="000000"/>
          <w:sz w:val="22"/>
        </w:rPr>
        <w:t xml:space="preserve">                         </w:t>
      </w:r>
      <w:r>
        <w:rPr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263E58" w:rsidRDefault="00263E58" w:rsidP="00263E58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t xml:space="preserve">классификации расходов бюджета  </w:t>
      </w:r>
      <w:proofErr w:type="spellStart"/>
      <w:r w:rsidRPr="00F0387A">
        <w:rPr>
          <w:color w:val="000000"/>
          <w:sz w:val="24"/>
        </w:rPr>
        <w:t>Усть-Хоперского</w:t>
      </w:r>
      <w:proofErr w:type="spellEnd"/>
      <w:r w:rsidRPr="00F0387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сельского поселения</w:t>
      </w:r>
    </w:p>
    <w:p w:rsidR="00263E58" w:rsidRDefault="00263E58" w:rsidP="00263E58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t>на 2021 год и на плановый период 2022 и 2023 годов</w:t>
      </w:r>
    </w:p>
    <w:p w:rsidR="00263E58" w:rsidRDefault="00263E58" w:rsidP="00263E58">
      <w:pPr>
        <w:pStyle w:val="a5"/>
        <w:rPr>
          <w:color w:val="000000"/>
          <w:sz w:val="24"/>
        </w:rPr>
      </w:pPr>
    </w:p>
    <w:p w:rsidR="00263E58" w:rsidRDefault="00263E58" w:rsidP="00263E58">
      <w:pPr>
        <w:pStyle w:val="a5"/>
        <w:ind w:right="-286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(тыс</w:t>
      </w:r>
      <w:proofErr w:type="gramStart"/>
      <w:r>
        <w:rPr>
          <w:b w:val="0"/>
          <w:color w:val="000000"/>
          <w:sz w:val="18"/>
        </w:rPr>
        <w:t>.р</w:t>
      </w:r>
      <w:proofErr w:type="gramEnd"/>
      <w:r>
        <w:rPr>
          <w:b w:val="0"/>
          <w:color w:val="000000"/>
          <w:sz w:val="18"/>
        </w:rPr>
        <w:t>уб.)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7"/>
        <w:gridCol w:w="1211"/>
        <w:gridCol w:w="1134"/>
        <w:gridCol w:w="1134"/>
      </w:tblGrid>
      <w:tr w:rsidR="00263E58" w:rsidTr="00263E5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263E58" w:rsidRDefault="00263E58" w:rsidP="00263E58">
            <w:pPr>
              <w:pStyle w:val="a5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Код</w:t>
            </w:r>
          </w:p>
        </w:tc>
        <w:tc>
          <w:tcPr>
            <w:tcW w:w="5747" w:type="dxa"/>
          </w:tcPr>
          <w:p w:rsidR="00263E58" w:rsidRPr="00FB1697" w:rsidRDefault="00263E58" w:rsidP="00263E58">
            <w:pPr>
              <w:pStyle w:val="3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</w:tcPr>
          <w:p w:rsidR="00263E58" w:rsidRPr="00FB1697" w:rsidRDefault="00263E58" w:rsidP="00263E58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2021год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2022год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2023год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0100</w:t>
            </w:r>
          </w:p>
        </w:tc>
        <w:tc>
          <w:tcPr>
            <w:tcW w:w="5747" w:type="dxa"/>
          </w:tcPr>
          <w:p w:rsidR="00263E58" w:rsidRPr="00BC19B1" w:rsidRDefault="00263E58" w:rsidP="00263E58">
            <w:pPr>
              <w:pStyle w:val="3"/>
              <w:ind w:left="-31"/>
              <w:rPr>
                <w:b/>
                <w:color w:val="000000"/>
              </w:rPr>
            </w:pPr>
            <w:r w:rsidRPr="00BC19B1">
              <w:rPr>
                <w:b/>
                <w:color w:val="000000"/>
                <w:shd w:val="clear" w:color="auto" w:fill="E0E0E0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2391,4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17</w:t>
            </w:r>
            <w:r>
              <w:rPr>
                <w:b/>
                <w:color w:val="000000"/>
              </w:rPr>
              <w:t>1</w:t>
            </w:r>
            <w:r w:rsidRPr="00FB1697">
              <w:rPr>
                <w:b/>
                <w:color w:val="000000"/>
              </w:rPr>
              <w:t>6,6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17</w:t>
            </w:r>
            <w:r>
              <w:rPr>
                <w:b/>
                <w:color w:val="000000"/>
              </w:rPr>
              <w:t>0</w:t>
            </w:r>
            <w:r w:rsidRPr="00FB1697">
              <w:rPr>
                <w:b/>
                <w:color w:val="000000"/>
              </w:rPr>
              <w:t>5,6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0102</w:t>
            </w:r>
          </w:p>
        </w:tc>
        <w:tc>
          <w:tcPr>
            <w:tcW w:w="5747" w:type="dxa"/>
          </w:tcPr>
          <w:p w:rsidR="00263E58" w:rsidRPr="00BC19B1" w:rsidRDefault="00263E58" w:rsidP="00263E58">
            <w:pPr>
              <w:pStyle w:val="3"/>
              <w:ind w:left="-48"/>
              <w:rPr>
                <w:color w:val="000000"/>
              </w:rPr>
            </w:pPr>
            <w:r w:rsidRPr="00BC19B1">
              <w:rPr>
                <w:color w:val="000000"/>
                <w:shd w:val="clear" w:color="auto" w:fill="E0E0E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670,0</w:t>
            </w:r>
          </w:p>
        </w:tc>
        <w:tc>
          <w:tcPr>
            <w:tcW w:w="1134" w:type="dxa"/>
          </w:tcPr>
          <w:p w:rsidR="00263E58" w:rsidRDefault="00263E58" w:rsidP="00263E58">
            <w:pPr>
              <w:jc w:val="right"/>
            </w:pPr>
            <w:r w:rsidRPr="00176D99">
              <w:rPr>
                <w:color w:val="000000"/>
              </w:rPr>
              <w:t>670,0</w:t>
            </w:r>
          </w:p>
        </w:tc>
        <w:tc>
          <w:tcPr>
            <w:tcW w:w="1134" w:type="dxa"/>
          </w:tcPr>
          <w:p w:rsidR="00263E58" w:rsidRDefault="00263E58" w:rsidP="00263E58">
            <w:pPr>
              <w:jc w:val="right"/>
            </w:pPr>
            <w:r w:rsidRPr="00176D99">
              <w:rPr>
                <w:color w:val="000000"/>
              </w:rPr>
              <w:t>670,0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0104</w:t>
            </w:r>
          </w:p>
        </w:tc>
        <w:tc>
          <w:tcPr>
            <w:tcW w:w="5747" w:type="dxa"/>
          </w:tcPr>
          <w:p w:rsidR="00263E58" w:rsidRPr="00BC19B1" w:rsidRDefault="00263E58" w:rsidP="00263E58">
            <w:pPr>
              <w:pStyle w:val="3"/>
              <w:rPr>
                <w:color w:val="000000"/>
              </w:rPr>
            </w:pPr>
            <w:r w:rsidRPr="00BC19B1">
              <w:rPr>
                <w:color w:val="000000"/>
                <w:shd w:val="clear" w:color="auto" w:fill="E0E0E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1575,4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932,4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806,5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0106</w:t>
            </w:r>
          </w:p>
        </w:tc>
        <w:tc>
          <w:tcPr>
            <w:tcW w:w="5747" w:type="dxa"/>
          </w:tcPr>
          <w:p w:rsidR="00263E58" w:rsidRPr="00BC19B1" w:rsidRDefault="00263E58" w:rsidP="00263E58">
            <w:pPr>
              <w:pStyle w:val="3"/>
              <w:rPr>
                <w:color w:val="000000"/>
              </w:rPr>
            </w:pPr>
            <w:r w:rsidRPr="00BC19B1">
              <w:rPr>
                <w:color w:val="000000"/>
                <w:shd w:val="clear" w:color="auto" w:fill="E0E0E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104,0</w:t>
            </w:r>
          </w:p>
        </w:tc>
        <w:tc>
          <w:tcPr>
            <w:tcW w:w="1134" w:type="dxa"/>
          </w:tcPr>
          <w:p w:rsidR="00263E58" w:rsidRDefault="00263E58" w:rsidP="00263E58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263E58" w:rsidRDefault="00263E58" w:rsidP="00263E58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0111</w:t>
            </w:r>
          </w:p>
        </w:tc>
        <w:tc>
          <w:tcPr>
            <w:tcW w:w="5747" w:type="dxa"/>
          </w:tcPr>
          <w:p w:rsidR="00263E58" w:rsidRPr="00BC19B1" w:rsidRDefault="00263E58" w:rsidP="00263E58">
            <w:pPr>
              <w:pStyle w:val="3"/>
              <w:rPr>
                <w:color w:val="000000"/>
              </w:rPr>
            </w:pPr>
            <w:r w:rsidRPr="00BC19B1">
              <w:rPr>
                <w:color w:val="000000"/>
                <w:shd w:val="clear" w:color="auto" w:fill="E0E0E0"/>
              </w:rPr>
              <w:t>Резервные фонды</w:t>
            </w:r>
          </w:p>
        </w:tc>
        <w:tc>
          <w:tcPr>
            <w:tcW w:w="1211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263E58" w:rsidRDefault="00263E58" w:rsidP="00263E58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263E58" w:rsidRDefault="00263E58" w:rsidP="00263E58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0113</w:t>
            </w:r>
          </w:p>
        </w:tc>
        <w:tc>
          <w:tcPr>
            <w:tcW w:w="5747" w:type="dxa"/>
          </w:tcPr>
          <w:p w:rsidR="00263E58" w:rsidRPr="00BC19B1" w:rsidRDefault="00263E58" w:rsidP="00263E58">
            <w:pPr>
              <w:pStyle w:val="3"/>
              <w:rPr>
                <w:color w:val="000000"/>
              </w:rPr>
            </w:pPr>
            <w:r w:rsidRPr="00BC19B1">
              <w:rPr>
                <w:color w:val="000000"/>
                <w:shd w:val="clear" w:color="auto" w:fill="E0E0E0"/>
              </w:rPr>
              <w:t> Другие общегосударственные вопросы</w:t>
            </w:r>
          </w:p>
        </w:tc>
        <w:tc>
          <w:tcPr>
            <w:tcW w:w="1211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FB1697">
              <w:rPr>
                <w:color w:val="000000"/>
              </w:rPr>
              <w:t>2,0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229,1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0200</w:t>
            </w:r>
          </w:p>
        </w:tc>
        <w:tc>
          <w:tcPr>
            <w:tcW w:w="5747" w:type="dxa"/>
          </w:tcPr>
          <w:p w:rsidR="00263E58" w:rsidRPr="00BC19B1" w:rsidRDefault="00263E58" w:rsidP="00263E58">
            <w:pPr>
              <w:rPr>
                <w:b/>
                <w:color w:val="000000"/>
              </w:rPr>
            </w:pPr>
            <w:r w:rsidRPr="00BC19B1">
              <w:rPr>
                <w:b/>
                <w:color w:val="000000"/>
                <w:shd w:val="clear" w:color="auto" w:fill="E0E0E0"/>
              </w:rPr>
              <w:t>НАЦИОНАЛЬНАЯ ОБОРОНА</w:t>
            </w:r>
          </w:p>
        </w:tc>
        <w:tc>
          <w:tcPr>
            <w:tcW w:w="1211" w:type="dxa"/>
          </w:tcPr>
          <w:p w:rsidR="00263E58" w:rsidRPr="00A921DC" w:rsidRDefault="00263E58" w:rsidP="00263E58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85,8</w:t>
            </w:r>
          </w:p>
        </w:tc>
        <w:tc>
          <w:tcPr>
            <w:tcW w:w="1134" w:type="dxa"/>
          </w:tcPr>
          <w:p w:rsidR="00263E58" w:rsidRPr="00A921DC" w:rsidRDefault="00263E58" w:rsidP="00263E58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86,7</w:t>
            </w:r>
          </w:p>
        </w:tc>
        <w:tc>
          <w:tcPr>
            <w:tcW w:w="1134" w:type="dxa"/>
          </w:tcPr>
          <w:p w:rsidR="00263E58" w:rsidRPr="00A921DC" w:rsidRDefault="00263E58" w:rsidP="00263E58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0203</w:t>
            </w:r>
          </w:p>
        </w:tc>
        <w:tc>
          <w:tcPr>
            <w:tcW w:w="5747" w:type="dxa"/>
          </w:tcPr>
          <w:p w:rsidR="00263E58" w:rsidRPr="00BC19B1" w:rsidRDefault="00263E58" w:rsidP="00263E58">
            <w:pPr>
              <w:rPr>
                <w:color w:val="000000"/>
              </w:rPr>
            </w:pPr>
            <w:r w:rsidRPr="00BC19B1">
              <w:rPr>
                <w:color w:val="000000"/>
                <w:shd w:val="clear" w:color="auto" w:fill="E0E0E0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263E58" w:rsidRPr="007B12ED" w:rsidRDefault="00263E58" w:rsidP="00263E58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85,8</w:t>
            </w:r>
          </w:p>
        </w:tc>
        <w:tc>
          <w:tcPr>
            <w:tcW w:w="1134" w:type="dxa"/>
          </w:tcPr>
          <w:p w:rsidR="00263E58" w:rsidRPr="007B12ED" w:rsidRDefault="00263E58" w:rsidP="00263E58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86,7</w:t>
            </w:r>
          </w:p>
        </w:tc>
        <w:tc>
          <w:tcPr>
            <w:tcW w:w="1134" w:type="dxa"/>
          </w:tcPr>
          <w:p w:rsidR="00263E58" w:rsidRPr="007B12ED" w:rsidRDefault="00263E58" w:rsidP="00263E58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90,2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0300</w:t>
            </w:r>
          </w:p>
        </w:tc>
        <w:tc>
          <w:tcPr>
            <w:tcW w:w="5747" w:type="dxa"/>
          </w:tcPr>
          <w:p w:rsidR="00263E58" w:rsidRPr="00BC19B1" w:rsidRDefault="00263E58" w:rsidP="00263E58">
            <w:pPr>
              <w:pStyle w:val="3"/>
              <w:rPr>
                <w:b/>
              </w:rPr>
            </w:pPr>
            <w:r w:rsidRPr="00BC19B1">
              <w:rPr>
                <w:b/>
                <w:color w:val="000000"/>
                <w:shd w:val="clear" w:color="auto" w:fill="E0E0E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263E58" w:rsidRPr="00570239" w:rsidRDefault="00263E58" w:rsidP="00263E58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  <w:tc>
          <w:tcPr>
            <w:tcW w:w="1134" w:type="dxa"/>
          </w:tcPr>
          <w:p w:rsidR="00263E58" w:rsidRDefault="00263E58" w:rsidP="00263E58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263E58" w:rsidRDefault="00263E58" w:rsidP="00263E58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0309</w:t>
            </w:r>
          </w:p>
        </w:tc>
        <w:tc>
          <w:tcPr>
            <w:tcW w:w="5747" w:type="dxa"/>
          </w:tcPr>
          <w:p w:rsidR="00263E58" w:rsidRPr="00BC19B1" w:rsidRDefault="00263E58" w:rsidP="00263E58">
            <w:pPr>
              <w:pStyle w:val="3"/>
              <w:rPr>
                <w:b/>
              </w:rPr>
            </w:pPr>
            <w:r w:rsidRPr="00BC19B1">
              <w:rPr>
                <w:color w:val="000000"/>
                <w:shd w:val="clear" w:color="auto" w:fill="E0E0E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263E58" w:rsidRDefault="00263E58" w:rsidP="00263E58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10,0</w:t>
            </w:r>
          </w:p>
        </w:tc>
        <w:tc>
          <w:tcPr>
            <w:tcW w:w="1134" w:type="dxa"/>
          </w:tcPr>
          <w:p w:rsidR="00263E58" w:rsidRDefault="00263E58" w:rsidP="00263E58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263E58" w:rsidRDefault="00263E58" w:rsidP="00263E58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</w:tr>
      <w:tr w:rsidR="00263E58" w:rsidRPr="00E93D7E" w:rsidTr="00263E5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0400</w:t>
            </w:r>
          </w:p>
        </w:tc>
        <w:tc>
          <w:tcPr>
            <w:tcW w:w="5747" w:type="dxa"/>
          </w:tcPr>
          <w:p w:rsidR="00263E58" w:rsidRPr="00BC19B1" w:rsidRDefault="00263E58" w:rsidP="00263E58">
            <w:pPr>
              <w:pStyle w:val="3"/>
              <w:rPr>
                <w:b/>
              </w:rPr>
            </w:pPr>
            <w:r w:rsidRPr="00BC19B1">
              <w:rPr>
                <w:b/>
                <w:color w:val="000000"/>
                <w:shd w:val="clear" w:color="auto" w:fill="E0E0E0"/>
              </w:rPr>
              <w:t>НАЦИОНАЛЬНАЯ ЭКОНОМИКА</w:t>
            </w:r>
          </w:p>
        </w:tc>
        <w:tc>
          <w:tcPr>
            <w:tcW w:w="1211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1473,7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1350,5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1371,7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0409</w:t>
            </w:r>
          </w:p>
        </w:tc>
        <w:tc>
          <w:tcPr>
            <w:tcW w:w="5747" w:type="dxa"/>
          </w:tcPr>
          <w:p w:rsidR="00263E58" w:rsidRPr="00BC19B1" w:rsidRDefault="00263E58" w:rsidP="00263E58">
            <w:pPr>
              <w:pStyle w:val="3"/>
            </w:pPr>
            <w:r w:rsidRPr="00BC19B1">
              <w:rPr>
                <w:color w:val="000000"/>
                <w:shd w:val="clear" w:color="auto" w:fill="E0E0E0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1248,6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1350,5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1371,7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747" w:type="dxa"/>
          </w:tcPr>
          <w:p w:rsidR="00263E58" w:rsidRPr="00BC19B1" w:rsidRDefault="00263E58" w:rsidP="00263E58">
            <w:pPr>
              <w:pStyle w:val="3"/>
              <w:rPr>
                <w:color w:val="000000"/>
                <w:shd w:val="clear" w:color="auto" w:fill="E0E0E0"/>
              </w:rPr>
            </w:pPr>
            <w:r w:rsidRPr="000C151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225,1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0500</w:t>
            </w:r>
          </w:p>
        </w:tc>
        <w:tc>
          <w:tcPr>
            <w:tcW w:w="5747" w:type="dxa"/>
          </w:tcPr>
          <w:p w:rsidR="00263E58" w:rsidRPr="00BC19B1" w:rsidRDefault="00263E58" w:rsidP="00263E58">
            <w:pPr>
              <w:pStyle w:val="3"/>
              <w:rPr>
                <w:b/>
                <w:color w:val="000000"/>
              </w:rPr>
            </w:pPr>
            <w:r w:rsidRPr="00BC19B1">
              <w:rPr>
                <w:b/>
                <w:color w:val="000000"/>
                <w:shd w:val="clear" w:color="auto" w:fill="E0E0E0"/>
              </w:rPr>
              <w:t>ЖИЛИЩНО-КОММУНАЛЬНОЕ ХОЗЯЙСТВО</w:t>
            </w:r>
          </w:p>
        </w:tc>
        <w:tc>
          <w:tcPr>
            <w:tcW w:w="1211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66,8</w:t>
            </w:r>
          </w:p>
        </w:tc>
        <w:tc>
          <w:tcPr>
            <w:tcW w:w="1134" w:type="dxa"/>
          </w:tcPr>
          <w:p w:rsidR="00263E58" w:rsidRDefault="00263E58" w:rsidP="00263E58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263E58" w:rsidRDefault="00263E58" w:rsidP="00263E58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0502</w:t>
            </w:r>
          </w:p>
        </w:tc>
        <w:tc>
          <w:tcPr>
            <w:tcW w:w="5747" w:type="dxa"/>
          </w:tcPr>
          <w:p w:rsidR="00263E58" w:rsidRPr="00BC19B1" w:rsidRDefault="00263E58" w:rsidP="00263E58">
            <w:r w:rsidRPr="00BC19B1">
              <w:rPr>
                <w:color w:val="000000"/>
                <w:shd w:val="clear" w:color="auto" w:fill="E0E0E0"/>
              </w:rPr>
              <w:t>Коммунальное хозяйство</w:t>
            </w:r>
          </w:p>
        </w:tc>
        <w:tc>
          <w:tcPr>
            <w:tcW w:w="1211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1134" w:type="dxa"/>
          </w:tcPr>
          <w:p w:rsidR="00263E58" w:rsidRDefault="00263E58" w:rsidP="00263E58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263E58" w:rsidRDefault="00263E58" w:rsidP="00263E58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0503</w:t>
            </w:r>
          </w:p>
        </w:tc>
        <w:tc>
          <w:tcPr>
            <w:tcW w:w="5747" w:type="dxa"/>
          </w:tcPr>
          <w:p w:rsidR="00263E58" w:rsidRPr="00BC19B1" w:rsidRDefault="00263E58" w:rsidP="00263E58">
            <w:r w:rsidRPr="00BC19B1">
              <w:rPr>
                <w:color w:val="000000"/>
                <w:shd w:val="clear" w:color="auto" w:fill="E0E0E0"/>
              </w:rPr>
              <w:t>Благоустройство</w:t>
            </w:r>
          </w:p>
        </w:tc>
        <w:tc>
          <w:tcPr>
            <w:tcW w:w="1211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14,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263E58" w:rsidRDefault="00263E58" w:rsidP="00263E58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263E58" w:rsidRDefault="00263E58" w:rsidP="00263E58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0800</w:t>
            </w:r>
          </w:p>
        </w:tc>
        <w:tc>
          <w:tcPr>
            <w:tcW w:w="5747" w:type="dxa"/>
          </w:tcPr>
          <w:p w:rsidR="00263E58" w:rsidRPr="00BC19B1" w:rsidRDefault="00263E58" w:rsidP="00263E58">
            <w:pPr>
              <w:pStyle w:val="3"/>
              <w:rPr>
                <w:b/>
                <w:color w:val="000000"/>
              </w:rPr>
            </w:pPr>
            <w:r w:rsidRPr="00BC19B1">
              <w:rPr>
                <w:b/>
                <w:color w:val="000000"/>
                <w:shd w:val="clear" w:color="auto" w:fill="E0E0E0"/>
              </w:rPr>
              <w:t>КУЛЬТУРА, КИНЕМАТОГРАФИЯ</w:t>
            </w:r>
          </w:p>
        </w:tc>
        <w:tc>
          <w:tcPr>
            <w:tcW w:w="1211" w:type="dxa"/>
          </w:tcPr>
          <w:p w:rsidR="00263E58" w:rsidRPr="00FB1697" w:rsidRDefault="00263E58" w:rsidP="00263E58">
            <w:pPr>
              <w:pStyle w:val="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1970,5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1000,0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1000,0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0801</w:t>
            </w:r>
          </w:p>
        </w:tc>
        <w:tc>
          <w:tcPr>
            <w:tcW w:w="5747" w:type="dxa"/>
          </w:tcPr>
          <w:p w:rsidR="00263E58" w:rsidRPr="00BC19B1" w:rsidRDefault="00263E58" w:rsidP="00263E58">
            <w:pPr>
              <w:pStyle w:val="3"/>
              <w:rPr>
                <w:color w:val="000000"/>
              </w:rPr>
            </w:pPr>
            <w:r w:rsidRPr="00BC19B1">
              <w:rPr>
                <w:color w:val="000000"/>
                <w:shd w:val="clear" w:color="auto" w:fill="E0E0E0"/>
              </w:rPr>
              <w:t>Культура</w:t>
            </w:r>
          </w:p>
        </w:tc>
        <w:tc>
          <w:tcPr>
            <w:tcW w:w="1211" w:type="dxa"/>
          </w:tcPr>
          <w:p w:rsidR="00263E58" w:rsidRPr="00FB1697" w:rsidRDefault="00263E58" w:rsidP="00263E58">
            <w:pPr>
              <w:pStyle w:val="3"/>
              <w:jc w:val="right"/>
              <w:rPr>
                <w:color w:val="000000"/>
              </w:rPr>
            </w:pPr>
            <w:r>
              <w:rPr>
                <w:color w:val="000000"/>
              </w:rPr>
              <w:t>1970,5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1000,0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1000,0</w:t>
            </w:r>
          </w:p>
        </w:tc>
      </w:tr>
      <w:tr w:rsidR="00263E58" w:rsidRPr="007A303B" w:rsidTr="00263E5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1000</w:t>
            </w:r>
          </w:p>
        </w:tc>
        <w:tc>
          <w:tcPr>
            <w:tcW w:w="5747" w:type="dxa"/>
          </w:tcPr>
          <w:p w:rsidR="00263E58" w:rsidRPr="00BC19B1" w:rsidRDefault="00263E58" w:rsidP="00263E58">
            <w:pPr>
              <w:pStyle w:val="3"/>
              <w:rPr>
                <w:b/>
                <w:color w:val="000000"/>
              </w:rPr>
            </w:pPr>
            <w:r w:rsidRPr="00BC19B1">
              <w:rPr>
                <w:b/>
                <w:color w:val="000000"/>
                <w:shd w:val="clear" w:color="auto" w:fill="E0E0E0"/>
              </w:rPr>
              <w:t>СОЦИАЛЬНАЯ ПОЛИТИКА</w:t>
            </w:r>
          </w:p>
        </w:tc>
        <w:tc>
          <w:tcPr>
            <w:tcW w:w="1211" w:type="dxa"/>
          </w:tcPr>
          <w:p w:rsidR="00263E58" w:rsidRPr="00FB1697" w:rsidRDefault="00263E58" w:rsidP="00263E58">
            <w:pPr>
              <w:pStyle w:val="3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414,2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414,2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414,2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1001</w:t>
            </w:r>
          </w:p>
        </w:tc>
        <w:tc>
          <w:tcPr>
            <w:tcW w:w="5747" w:type="dxa"/>
          </w:tcPr>
          <w:p w:rsidR="00263E58" w:rsidRPr="00BC19B1" w:rsidRDefault="00263E58" w:rsidP="00263E58">
            <w:pPr>
              <w:pStyle w:val="3"/>
              <w:rPr>
                <w:color w:val="000000"/>
              </w:rPr>
            </w:pPr>
            <w:r w:rsidRPr="00BC19B1">
              <w:rPr>
                <w:color w:val="000000"/>
                <w:shd w:val="clear" w:color="auto" w:fill="E0E0E0"/>
              </w:rPr>
              <w:t>Пенсионное обеспечение</w:t>
            </w:r>
          </w:p>
        </w:tc>
        <w:tc>
          <w:tcPr>
            <w:tcW w:w="1211" w:type="dxa"/>
          </w:tcPr>
          <w:p w:rsidR="00263E58" w:rsidRPr="00FB1697" w:rsidRDefault="00263E58" w:rsidP="00263E58">
            <w:pPr>
              <w:pStyle w:val="3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414,2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414,2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414,2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b/>
                <w:color w:val="000000"/>
              </w:rPr>
            </w:pPr>
          </w:p>
        </w:tc>
        <w:tc>
          <w:tcPr>
            <w:tcW w:w="5747" w:type="dxa"/>
          </w:tcPr>
          <w:p w:rsidR="00263E58" w:rsidRPr="00BC19B1" w:rsidRDefault="00263E58" w:rsidP="00263E58">
            <w:pPr>
              <w:pStyle w:val="3"/>
              <w:rPr>
                <w:b/>
                <w:color w:val="000000"/>
                <w:sz w:val="22"/>
              </w:rPr>
            </w:pPr>
            <w:r w:rsidRPr="00BC19B1">
              <w:rPr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6412,4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56</w:t>
            </w:r>
            <w:r w:rsidRPr="00FB1697">
              <w:rPr>
                <w:b/>
                <w:color w:val="000000"/>
              </w:rPr>
              <w:t>8,0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58</w:t>
            </w:r>
            <w:r w:rsidRPr="00FB1697">
              <w:rPr>
                <w:b/>
                <w:color w:val="000000"/>
              </w:rPr>
              <w:t>1,7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263E58" w:rsidRPr="00FB1697" w:rsidRDefault="00263E58" w:rsidP="00263E58">
            <w:pPr>
              <w:pStyle w:val="3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747" w:type="dxa"/>
          </w:tcPr>
          <w:p w:rsidR="00263E58" w:rsidRPr="00FB1697" w:rsidRDefault="00263E58" w:rsidP="00263E58">
            <w:pPr>
              <w:pStyle w:val="3"/>
              <w:rPr>
                <w:b/>
                <w:color w:val="000000"/>
                <w:sz w:val="22"/>
              </w:rPr>
            </w:pPr>
            <w:proofErr w:type="spellStart"/>
            <w:r w:rsidRPr="00FB1697">
              <w:rPr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FB1697">
              <w:rPr>
                <w:b/>
                <w:color w:val="000000"/>
                <w:sz w:val="22"/>
              </w:rPr>
              <w:t xml:space="preserve"> (+) </w:t>
            </w:r>
            <w:proofErr w:type="gramEnd"/>
            <w:r w:rsidRPr="00FB1697">
              <w:rPr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</w:tcPr>
          <w:p w:rsidR="00263E58" w:rsidRPr="00FB1697" w:rsidRDefault="00263E58" w:rsidP="00263E58">
            <w:pPr>
              <w:pStyle w:val="3"/>
              <w:ind w:right="-116"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ind w:right="-116"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263E58" w:rsidRPr="00FB1697" w:rsidRDefault="00263E58" w:rsidP="00263E58">
            <w:pPr>
              <w:pStyle w:val="3"/>
              <w:ind w:right="-116"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</w:tbl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47"/>
        <w:gridCol w:w="566"/>
        <w:gridCol w:w="389"/>
        <w:gridCol w:w="182"/>
        <w:gridCol w:w="207"/>
        <w:gridCol w:w="1069"/>
        <w:gridCol w:w="456"/>
        <w:gridCol w:w="252"/>
        <w:gridCol w:w="497"/>
        <w:gridCol w:w="212"/>
        <w:gridCol w:w="537"/>
        <w:gridCol w:w="172"/>
        <w:gridCol w:w="576"/>
        <w:gridCol w:w="133"/>
      </w:tblGrid>
      <w:tr w:rsidR="00263E58" w:rsidTr="00263E58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5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3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на 2021 год  и на  плановый период  2022 и 2023 годов» от 17.12.2020г. № 31                              </w:t>
            </w:r>
          </w:p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095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2021 год и на плановый период 2022 и 2023 годов</w:t>
            </w:r>
          </w:p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4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2391,4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1716,6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1705,6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90 0  00 0003 0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1575,4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932,4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1574,4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1570,6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802,7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1348,7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802,7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99 0  00 5118 0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1473,7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586,2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586,2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пономочий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КУЛЬТУРА, 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1970,5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1970,5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1969,5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1617,1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273,9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6412,4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4568,0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4581,7</w:t>
            </w:r>
          </w:p>
        </w:tc>
      </w:tr>
    </w:tbl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p w:rsidR="00263E58" w:rsidRDefault="00263E58"/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11"/>
        <w:gridCol w:w="256"/>
        <w:gridCol w:w="173"/>
        <w:gridCol w:w="252"/>
        <w:gridCol w:w="106"/>
        <w:gridCol w:w="319"/>
        <w:gridCol w:w="98"/>
        <w:gridCol w:w="1178"/>
        <w:gridCol w:w="402"/>
        <w:gridCol w:w="307"/>
        <w:gridCol w:w="468"/>
        <w:gridCol w:w="241"/>
        <w:gridCol w:w="534"/>
        <w:gridCol w:w="316"/>
        <w:gridCol w:w="459"/>
        <w:gridCol w:w="250"/>
      </w:tblGrid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72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  на 2021 год  и на  плановый период  2022 и 2023 годов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»о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 17.12.2020г. № 31                                         </w:t>
            </w:r>
          </w:p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953" w:type="dxa"/>
            <w:gridSpan w:val="1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2021 год и на плановый период 2022 и 2023 годов</w:t>
            </w:r>
          </w:p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2391,4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1716,6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1705,6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1575,4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932,4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1574,4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802,7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802,7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Защита населения  и территории от чрезвычайных ситуаций природного и техногенного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характера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ражданская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1473,7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1248,6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1248,6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662,4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662,4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99 0 00 2007 0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1970,5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1970,5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1970,5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1617,1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273,9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263E58" w:rsidTr="00263E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6412,4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4568,0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58" w:rsidRDefault="00263E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4581,7</w:t>
            </w:r>
          </w:p>
        </w:tc>
      </w:tr>
    </w:tbl>
    <w:p w:rsidR="00263E58" w:rsidRDefault="00263E58"/>
    <w:sectPr w:rsidR="00263E58" w:rsidSect="0034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56CE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E58"/>
    <w:rsid w:val="00263E58"/>
    <w:rsid w:val="003413B3"/>
    <w:rsid w:val="0095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63E58"/>
    <w:pPr>
      <w:ind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263E5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263E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63E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3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63E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3E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63E58"/>
    <w:pPr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rsid w:val="00263E58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4776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2021-03-02T06:54:00Z</dcterms:created>
  <dcterms:modified xsi:type="dcterms:W3CDTF">2021-03-02T07:18:00Z</dcterms:modified>
</cp:coreProperties>
</file>