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36" w:rsidRPr="000A14BD" w:rsidRDefault="00FA6C36" w:rsidP="00FA6C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Утвержден</w:t>
      </w:r>
    </w:p>
    <w:p w:rsidR="00FA6C36" w:rsidRDefault="00FA6C36" w:rsidP="00FA6C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Распоряжением администрации </w:t>
      </w:r>
    </w:p>
    <w:p w:rsidR="00FA6C36" w:rsidRPr="000A14BD" w:rsidRDefault="00FA6C36" w:rsidP="00FA6C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Усть-Хоперского сельского поселения</w:t>
      </w:r>
    </w:p>
    <w:p w:rsidR="00FA6C36" w:rsidRPr="000A14BD" w:rsidRDefault="00FA6C36" w:rsidP="00FA6C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 xml:space="preserve">Серафимовичского муниципального </w:t>
      </w:r>
    </w:p>
    <w:p w:rsidR="00FA6C36" w:rsidRPr="000A14BD" w:rsidRDefault="00FA6C36" w:rsidP="00FA6C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района Волгоградской области</w:t>
      </w:r>
    </w:p>
    <w:p w:rsidR="00FA6C36" w:rsidRPr="000A14BD" w:rsidRDefault="00FA6C36" w:rsidP="00FA6C36">
      <w:pPr>
        <w:shd w:val="clear" w:color="auto" w:fill="FFFFFF"/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</w:pP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от 30.01.2023 №_</w:t>
      </w:r>
      <w:r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9</w:t>
      </w:r>
      <w:r w:rsidRPr="000A14BD">
        <w:rPr>
          <w:rFonts w:ascii="Times New Roman" w:eastAsia="Times New Roman" w:hAnsi="Times New Roman" w:cs="Times New Roman"/>
          <w:color w:val="222222"/>
          <w:bdr w:val="none" w:sz="0" w:space="0" w:color="auto" w:frame="1"/>
        </w:rPr>
        <w:t>___</w:t>
      </w:r>
    </w:p>
    <w:p w:rsidR="00FA6C36" w:rsidRDefault="00FA6C36" w:rsidP="00FA6C36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</w:p>
    <w:p w:rsidR="00FA6C36" w:rsidRPr="00972BE2" w:rsidRDefault="00FA6C36" w:rsidP="00FA6C36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</w:pPr>
      <w:r w:rsidRPr="00972BE2">
        <w:rPr>
          <w:rFonts w:ascii="Times New Roman" w:eastAsia="Times New Roman" w:hAnsi="Times New Roman" w:cs="Times New Roman"/>
          <w:b/>
          <w:bCs/>
          <w:caps/>
          <w:color w:val="000000" w:themeColor="text1"/>
          <w:spacing w:val="35"/>
          <w:sz w:val="28"/>
          <w:szCs w:val="28"/>
        </w:rPr>
        <w:t>Доклад</w:t>
      </w:r>
    </w:p>
    <w:p w:rsidR="00FA6C36" w:rsidRDefault="00FA6C36" w:rsidP="00FA6C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о результатах правоприменительной практики в сфере муниципального контроля 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на автомобильном транспорте, городском наземном электрическом транспорте и в дорожном хозяйстве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Усть-Хоперском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сельском поселении Серафимовичского муниципального районе </w:t>
      </w:r>
    </w:p>
    <w:p w:rsidR="00FA6C36" w:rsidRPr="00972BE2" w:rsidRDefault="00FA6C36" w:rsidP="00FA6C3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Волгоградской области  за 2022</w:t>
      </w:r>
      <w:r w:rsidRPr="00972BE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г.</w:t>
      </w:r>
    </w:p>
    <w:p w:rsidR="00FA6C36" w:rsidRPr="000A14BD" w:rsidRDefault="00FA6C36" w:rsidP="00FA6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0"/>
          <w:szCs w:val="20"/>
          <w:bdr w:val="none" w:sz="0" w:space="0" w:color="auto" w:frame="1"/>
        </w:rPr>
      </w:pPr>
    </w:p>
    <w:p w:rsidR="00FA6C36" w:rsidRPr="0004163B" w:rsidRDefault="00FA6C36" w:rsidP="00FA6C3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0416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04163B">
        <w:rPr>
          <w:rFonts w:ascii="Times New Roman" w:hAnsi="Times New Roman" w:cs="Times New Roman"/>
          <w:sz w:val="28"/>
          <w:szCs w:val="28"/>
        </w:rPr>
        <w:t>Настоящий доклад подготовлен в соответствии со статьей 47 Федерального закона от 31 июля 2020 года № 248-ФЗ «О государственном контроле (надзоре) и муниципальном контроле в Российской Федерации», решением Думы</w:t>
      </w:r>
      <w:r>
        <w:rPr>
          <w:rFonts w:ascii="Times New Roman" w:hAnsi="Times New Roman" w:cs="Times New Roman"/>
          <w:sz w:val="28"/>
          <w:szCs w:val="28"/>
        </w:rPr>
        <w:t xml:space="preserve"> Усть-Хоперского сельского поселения</w:t>
      </w:r>
      <w:r w:rsidRPr="0004163B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Волгоградской области от 26.07.2021 № 18</w:t>
      </w:r>
      <w:r w:rsidRPr="0004163B">
        <w:rPr>
          <w:rFonts w:ascii="Times New Roman" w:hAnsi="Times New Roman" w:cs="Times New Roman"/>
          <w:sz w:val="28"/>
          <w:szCs w:val="28"/>
        </w:rPr>
        <w:t xml:space="preserve"> «</w:t>
      </w:r>
      <w:bookmarkStart w:id="0" w:name="_Hlk73456502"/>
      <w:r w:rsidRPr="0004163B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Усть-Хоперском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Серафимовичского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FA6C36" w:rsidRPr="0004163B" w:rsidRDefault="00FA6C36" w:rsidP="00FA6C36">
      <w:pPr>
        <w:shd w:val="clear" w:color="auto" w:fill="FFFFFF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2. Контрольным органом на осуществление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Усть-Хоперском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Серафимовичского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(далее – муниципальный контроль), является 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Усть-Хоперского сельского поселения</w:t>
      </w:r>
      <w:r w:rsidRPr="0004163B">
        <w:rPr>
          <w:rFonts w:ascii="Times New Roman" w:hAnsi="Times New Roman" w:cs="Times New Roman"/>
          <w:sz w:val="28"/>
          <w:szCs w:val="28"/>
        </w:rPr>
        <w:t xml:space="preserve"> </w:t>
      </w:r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Серафимовичского муниципального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.</w:t>
      </w:r>
    </w:p>
    <w:p w:rsidR="00FA6C36" w:rsidRPr="0004163B" w:rsidRDefault="00FA6C36" w:rsidP="00FA6C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Руководство деятельностью по осуществлению муниципального контроля осуществляет глава</w:t>
      </w:r>
      <w:r>
        <w:rPr>
          <w:sz w:val="28"/>
          <w:szCs w:val="28"/>
        </w:rPr>
        <w:t xml:space="preserve"> Усть-Хоперского сельского поселения</w:t>
      </w:r>
      <w:r w:rsidRPr="0004163B">
        <w:rPr>
          <w:sz w:val="28"/>
          <w:szCs w:val="28"/>
        </w:rPr>
        <w:t xml:space="preserve"> Серафимовичского муниципального района Волгоградской области.</w:t>
      </w:r>
    </w:p>
    <w:p w:rsidR="00FA6C36" w:rsidRPr="0004163B" w:rsidRDefault="00FA6C36" w:rsidP="00FA6C36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Непосредственное осуществление муниципального контроля в</w:t>
      </w:r>
      <w:r>
        <w:rPr>
          <w:sz w:val="28"/>
          <w:szCs w:val="28"/>
        </w:rPr>
        <w:t>озлагается на ведущего специалиста администрации Усть-Хоперского сельского поселения Седова С.И.</w:t>
      </w:r>
    </w:p>
    <w:p w:rsidR="00FA6C36" w:rsidRPr="0004163B" w:rsidRDefault="00FA6C36" w:rsidP="00FA6C36">
      <w:pPr>
        <w:pStyle w:val="a5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163B">
        <w:rPr>
          <w:sz w:val="28"/>
          <w:szCs w:val="28"/>
        </w:rPr>
        <w:t>3. Предметом муниципального контроля является соблюдение юридическими лицами, индивидуальными предпринимателями и физическими лицами обязательных требований:</w:t>
      </w:r>
    </w:p>
    <w:p w:rsidR="00FA6C36" w:rsidRPr="0004163B" w:rsidRDefault="00FA6C36" w:rsidP="00FA6C36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дорог:</w:t>
      </w:r>
    </w:p>
    <w:p w:rsidR="00FA6C36" w:rsidRPr="0004163B" w:rsidRDefault="00FA6C36" w:rsidP="00FA6C36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общего пользования;</w:t>
      </w:r>
    </w:p>
    <w:p w:rsidR="00FA6C36" w:rsidRPr="0004163B" w:rsidRDefault="00FA6C36" w:rsidP="00FA6C36">
      <w:pPr>
        <w:spacing w:after="0" w:line="240" w:lineRule="auto"/>
        <w:ind w:left="-57" w:right="-1" w:firstLine="7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t xml:space="preserve">б) к осуществлению работ по капитальному ремонту, ремонту </w:t>
      </w:r>
      <w:r w:rsidRPr="0004163B">
        <w:rPr>
          <w:rFonts w:ascii="Times New Roman" w:eastAsia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FA6C36" w:rsidRDefault="00FA6C36" w:rsidP="00FA6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163B">
        <w:rPr>
          <w:rFonts w:ascii="Times New Roman" w:eastAsia="Times New Roman" w:hAnsi="Times New Roman" w:cs="Times New Roman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</w:t>
      </w:r>
      <w:r>
        <w:rPr>
          <w:rFonts w:ascii="Times New Roman" w:eastAsia="Times New Roman" w:hAnsi="Times New Roman" w:cs="Times New Roman"/>
          <w:sz w:val="28"/>
          <w:szCs w:val="28"/>
        </w:rPr>
        <w:t>рганизации регулярных перевозок.</w:t>
      </w:r>
    </w:p>
    <w:p w:rsidR="00FA6C36" w:rsidRDefault="00FA6C36" w:rsidP="00FA6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C36" w:rsidRPr="0004163B" w:rsidRDefault="00FA6C36" w:rsidP="00FA6C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6C36" w:rsidRPr="0004163B" w:rsidRDefault="00FA6C36" w:rsidP="00FA6C36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FA6C36" w:rsidRPr="0004163B" w:rsidRDefault="00FA6C36" w:rsidP="00FA6C36">
      <w:pPr>
        <w:pStyle w:val="a5"/>
        <w:shd w:val="clear" w:color="auto" w:fill="FFFFFF"/>
        <w:spacing w:before="0" w:beforeAutospacing="0" w:after="0" w:afterAutospacing="0"/>
        <w:ind w:left="708"/>
        <w:contextualSpacing/>
        <w:jc w:val="both"/>
        <w:textAlignment w:val="baseline"/>
        <w:rPr>
          <w:color w:val="222222"/>
          <w:sz w:val="28"/>
          <w:szCs w:val="28"/>
          <w:bdr w:val="none" w:sz="0" w:space="0" w:color="auto" w:frame="1"/>
        </w:rPr>
      </w:pPr>
    </w:p>
    <w:p w:rsidR="00FA6C36" w:rsidRPr="0004163B" w:rsidRDefault="00FA6C36" w:rsidP="00FA6C36">
      <w:pPr>
        <w:pStyle w:val="ConsPlusNormal0"/>
        <w:tabs>
          <w:tab w:val="left" w:pos="1134"/>
        </w:tabs>
        <w:ind w:left="142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4. Разработка доклада осуществлялась с целью профилактики нарушений обязательных требований и основана на реализации положений:</w:t>
      </w:r>
    </w:p>
    <w:p w:rsidR="00FA6C36" w:rsidRPr="0004163B" w:rsidRDefault="00FA6C36" w:rsidP="00FA6C36">
      <w:pPr>
        <w:pStyle w:val="a5"/>
        <w:numPr>
          <w:ilvl w:val="0"/>
          <w:numId w:val="3"/>
        </w:numPr>
        <w:autoSpaceDE w:val="0"/>
        <w:autoSpaceDN w:val="0"/>
        <w:adjustRightInd w:val="0"/>
        <w:spacing w:before="0" w:beforeAutospacing="0" w:after="0" w:afterAutospacing="0"/>
        <w:ind w:left="0" w:firstLine="709"/>
        <w:contextualSpacing/>
        <w:jc w:val="both"/>
        <w:outlineLvl w:val="1"/>
        <w:rPr>
          <w:sz w:val="28"/>
          <w:szCs w:val="28"/>
        </w:rPr>
      </w:pPr>
      <w:r w:rsidRPr="0004163B">
        <w:rPr>
          <w:sz w:val="28"/>
          <w:szCs w:val="28"/>
        </w:rPr>
        <w:t>Конституции Российской Федерации;</w:t>
      </w:r>
    </w:p>
    <w:p w:rsidR="00FA6C36" w:rsidRPr="0004163B" w:rsidRDefault="00FA6C36" w:rsidP="00FA6C3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Федерации»;</w:t>
      </w:r>
    </w:p>
    <w:p w:rsidR="00FA6C36" w:rsidRPr="0004163B" w:rsidRDefault="00FA6C36" w:rsidP="00FA6C3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259-ФЗ «Устав автомобильного транспорта и городского наземного электрического транспорта»;</w:t>
      </w:r>
    </w:p>
    <w:p w:rsidR="00FA6C36" w:rsidRPr="0004163B" w:rsidRDefault="00FA6C36" w:rsidP="00FA6C3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FA6C36" w:rsidRPr="0004163B" w:rsidRDefault="00FA6C36" w:rsidP="00FA6C3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 (далее – Федеральный закон от 31.07.2020 № 248-ФЗ);</w:t>
      </w:r>
    </w:p>
    <w:p w:rsidR="00FA6C36" w:rsidRPr="0004163B" w:rsidRDefault="00FA6C36" w:rsidP="00FA6C3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A6C36" w:rsidRPr="0004163B" w:rsidRDefault="00FA6C36" w:rsidP="00FA6C3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Постановления Правительства Российской Федерации от 01.10.2020 № 1586 «Об утверждении Правил перевозок пассажиров и багажа автомобильным транспортом и городским наземным электрическим транспортом»</w:t>
      </w:r>
    </w:p>
    <w:p w:rsidR="00FA6C36" w:rsidRPr="0004163B" w:rsidRDefault="00FA6C36" w:rsidP="00FA6C3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приказа Министерства транспорта Российской Федерации  от  16.11.2012  № 402  «</w:t>
      </w:r>
      <w:hyperlink r:id="rId6" w:anchor="_blank" w:history="1">
        <w:r w:rsidRPr="0004163B">
          <w:rPr>
            <w:rStyle w:val="ListLabel5"/>
            <w:rFonts w:eastAsiaTheme="minorHAnsi"/>
            <w:sz w:val="28"/>
            <w:szCs w:val="28"/>
          </w:rPr>
          <w:t>Об  утверждении  Классификации  работ  по  капитальному  ремонту,  ремонту  и  содержанию  автомобильных  дорог</w:t>
        </w:r>
      </w:hyperlink>
      <w:r w:rsidRPr="0004163B">
        <w:rPr>
          <w:rFonts w:ascii="Times New Roman" w:hAnsi="Times New Roman" w:cs="Times New Roman"/>
          <w:sz w:val="28"/>
          <w:szCs w:val="28"/>
        </w:rPr>
        <w:t>»;</w:t>
      </w:r>
    </w:p>
    <w:p w:rsidR="00FA6C36" w:rsidRPr="0004163B" w:rsidRDefault="00FA6C36" w:rsidP="00FA6C3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eastAsia="Calibri" w:hAnsi="Times New Roman" w:cs="Times New Roman"/>
          <w:sz w:val="28"/>
          <w:szCs w:val="28"/>
        </w:rPr>
        <w:t>ГОСТа 33062-2014 «Дороги автомобильные общего пользования. Требования к размещению объектов дорожного и придорожного сервиса»</w:t>
      </w:r>
    </w:p>
    <w:p w:rsidR="00FA6C36" w:rsidRPr="0004163B" w:rsidRDefault="00FA6C36" w:rsidP="00FA6C36">
      <w:pPr>
        <w:numPr>
          <w:ilvl w:val="0"/>
          <w:numId w:val="2"/>
        </w:numPr>
        <w:tabs>
          <w:tab w:val="left" w:pos="0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>решение Думы</w:t>
      </w:r>
      <w:r>
        <w:rPr>
          <w:rFonts w:ascii="Times New Roman" w:hAnsi="Times New Roman" w:cs="Times New Roman"/>
          <w:sz w:val="28"/>
          <w:szCs w:val="28"/>
        </w:rPr>
        <w:t xml:space="preserve"> Усть-Хоперского сельского поселения</w:t>
      </w:r>
      <w:r w:rsidRPr="0004163B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</w:t>
      </w:r>
      <w:r>
        <w:rPr>
          <w:rFonts w:ascii="Times New Roman" w:hAnsi="Times New Roman" w:cs="Times New Roman"/>
          <w:sz w:val="28"/>
          <w:szCs w:val="28"/>
        </w:rPr>
        <w:t>а Волгоградской области от 26.07.2021 № 18</w:t>
      </w:r>
      <w:r w:rsidRPr="0004163B">
        <w:rPr>
          <w:rFonts w:ascii="Times New Roman" w:hAnsi="Times New Roman" w:cs="Times New Roman"/>
          <w:sz w:val="28"/>
          <w:szCs w:val="28"/>
        </w:rPr>
        <w:t xml:space="preserve"> «Об утверждении Положения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о муниципальном контроле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Усть-Хоперском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 Серафимовичского муниципального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>».</w:t>
      </w:r>
    </w:p>
    <w:p w:rsidR="00FA6C36" w:rsidRPr="0004163B" w:rsidRDefault="00FA6C36" w:rsidP="00FA6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4163B">
        <w:rPr>
          <w:rFonts w:ascii="Times New Roman" w:hAnsi="Times New Roman" w:cs="Times New Roman"/>
          <w:sz w:val="28"/>
          <w:szCs w:val="28"/>
        </w:rPr>
        <w:t xml:space="preserve">5. Система оценки и управления рисками при осуществлении муниципального контроля на автомобильном транспорте, городском наземном электрическом транспорте и в дорожном хозяйстве  не применяется. </w:t>
      </w:r>
    </w:p>
    <w:p w:rsidR="00FA6C36" w:rsidRPr="0004163B" w:rsidRDefault="00FA6C36" w:rsidP="00FA6C3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4163B">
        <w:rPr>
          <w:rFonts w:ascii="Times New Roman" w:hAnsi="Times New Roman" w:cs="Times New Roman"/>
          <w:sz w:val="28"/>
          <w:szCs w:val="28"/>
        </w:rPr>
        <w:t xml:space="preserve">В 2022 году контрольные (надзорные) мероприятия в рамках осуществления муниципального контроля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на автомобильном транспорте </w:t>
      </w:r>
      <w:r w:rsidRPr="0004163B">
        <w:rPr>
          <w:rFonts w:ascii="Times New Roman" w:hAnsi="Times New Roman" w:cs="Times New Roman"/>
          <w:bCs/>
          <w:spacing w:val="2"/>
          <w:sz w:val="28"/>
          <w:szCs w:val="28"/>
        </w:rPr>
        <w:t xml:space="preserve">городском наземном электрическом транспорте и в дорожном хозяйстве </w:t>
      </w:r>
      <w:r w:rsidRPr="0004163B">
        <w:rPr>
          <w:rFonts w:ascii="Times New Roman" w:hAnsi="Times New Roman" w:cs="Times New Roman"/>
          <w:bCs/>
          <w:sz w:val="28"/>
          <w:szCs w:val="28"/>
        </w:rPr>
        <w:t xml:space="preserve">в </w:t>
      </w:r>
      <w:proofErr w:type="spellStart"/>
      <w:r w:rsidRPr="0004163B">
        <w:rPr>
          <w:rFonts w:ascii="Times New Roman" w:hAnsi="Times New Roman" w:cs="Times New Roman"/>
          <w:bCs/>
          <w:sz w:val="28"/>
          <w:szCs w:val="28"/>
        </w:rPr>
        <w:t>Серафимовичском</w:t>
      </w:r>
      <w:proofErr w:type="spellEnd"/>
      <w:r w:rsidRPr="0004163B">
        <w:rPr>
          <w:rFonts w:ascii="Times New Roman" w:hAnsi="Times New Roman" w:cs="Times New Roman"/>
          <w:bCs/>
          <w:sz w:val="28"/>
          <w:szCs w:val="28"/>
        </w:rPr>
        <w:t xml:space="preserve"> муниципальном района Волгоградской области</w:t>
      </w:r>
      <w:r w:rsidRPr="0004163B">
        <w:rPr>
          <w:rFonts w:ascii="Times New Roman" w:hAnsi="Times New Roman" w:cs="Times New Roman"/>
          <w:sz w:val="28"/>
          <w:szCs w:val="28"/>
        </w:rPr>
        <w:t xml:space="preserve"> не проводились в связи с мораторием, установленным Постановлением Правительства РФ от 10 марта 2022 года № 336 "Об особенностях организации и осуществления государственного контроля (надзора), муниципального контроля", и в связи с отсутствием оснований</w:t>
      </w:r>
      <w:proofErr w:type="gramEnd"/>
      <w:r w:rsidRPr="0004163B">
        <w:rPr>
          <w:rFonts w:ascii="Times New Roman" w:hAnsi="Times New Roman" w:cs="Times New Roman"/>
          <w:sz w:val="28"/>
          <w:szCs w:val="28"/>
        </w:rPr>
        <w:t xml:space="preserve"> для проведения контрольных (надзорных) мероприятий.</w:t>
      </w:r>
    </w:p>
    <w:p w:rsidR="00FA6C36" w:rsidRDefault="00FA6C36" w:rsidP="00FA6C3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FA6C36" w:rsidRDefault="00FA6C36" w:rsidP="00FA6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FA6C36" w:rsidRDefault="00FA6C36" w:rsidP="00FA6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FA6C36" w:rsidRDefault="00FA6C36" w:rsidP="00FA6C3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bdr w:val="none" w:sz="0" w:space="0" w:color="auto" w:frame="1"/>
        </w:rPr>
      </w:pPr>
    </w:p>
    <w:p w:rsidR="00FA6C36" w:rsidRPr="00B33407" w:rsidRDefault="00FA6C36" w:rsidP="00FA6C36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A6C36" w:rsidRPr="00B33407" w:rsidRDefault="00FA6C36" w:rsidP="00FA6C36">
      <w:pPr>
        <w:pStyle w:val="ConsPlusNonformat"/>
        <w:pBdr>
          <w:bottom w:val="single" w:sz="8" w:space="2" w:color="000000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B3340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УСТЬ-ХОПЕРСКОГО СЕЛЬСКОГО ПОСЕЛЕНИЯ</w:t>
      </w:r>
      <w:r w:rsidRPr="00B33407">
        <w:rPr>
          <w:rFonts w:ascii="Times New Roman" w:hAnsi="Times New Roman" w:cs="Times New Roman"/>
          <w:sz w:val="28"/>
          <w:szCs w:val="28"/>
        </w:rPr>
        <w:t xml:space="preserve"> СЕРАФИМОВИЧСКОГО МУНИЦИПАЛЬНОГО РАЙОНА ВОЛГОГРАДСКОЙ ОБЛАСТИ</w:t>
      </w:r>
    </w:p>
    <w:p w:rsidR="00FA6C36" w:rsidRPr="00B33407" w:rsidRDefault="00FA6C36" w:rsidP="00FA6C3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</w:p>
    <w:p w:rsidR="00FA6C36" w:rsidRDefault="00FA6C36" w:rsidP="00FA6C36">
      <w:pPr>
        <w:pStyle w:val="ConsPlusNonforma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30.01.2023</w:t>
      </w:r>
      <w:r w:rsidRPr="00B33407">
        <w:rPr>
          <w:rFonts w:ascii="Times New Roman" w:eastAsia="Times New Roman" w:hAnsi="Times New Roman" w:cs="Times New Roman"/>
          <w:sz w:val="28"/>
          <w:szCs w:val="28"/>
        </w:rPr>
        <w:t>г. № _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33407">
        <w:rPr>
          <w:rFonts w:ascii="Times New Roman" w:eastAsia="Times New Roman" w:hAnsi="Times New Roman" w:cs="Times New Roman"/>
          <w:sz w:val="28"/>
          <w:szCs w:val="28"/>
        </w:rPr>
        <w:t>____</w:t>
      </w:r>
    </w:p>
    <w:p w:rsidR="00FA6C36" w:rsidRPr="000E35F5" w:rsidRDefault="00FA6C36" w:rsidP="00FA6C36">
      <w:pPr>
        <w:pStyle w:val="western"/>
        <w:shd w:val="clear" w:color="auto" w:fill="FFFFFF"/>
        <w:spacing w:line="249" w:lineRule="atLeast"/>
        <w:ind w:firstLine="567"/>
        <w:jc w:val="center"/>
        <w:rPr>
          <w:b/>
        </w:rPr>
      </w:pPr>
      <w:r w:rsidRPr="00C2660A">
        <w:rPr>
          <w:b/>
        </w:rPr>
        <w:t xml:space="preserve">Об утверждении Доклада о результатах правоприменительной практики </w:t>
      </w:r>
      <w:r w:rsidRPr="000E35F5">
        <w:rPr>
          <w:b/>
        </w:rPr>
        <w:t>в сфере муниципального контроля на автомобильном транспорте, городском наземном электрическом транспорте и в дорожном хозяйстве в</w:t>
      </w:r>
      <w:r>
        <w:rPr>
          <w:b/>
        </w:rPr>
        <w:t xml:space="preserve"> </w:t>
      </w:r>
      <w:proofErr w:type="spellStart"/>
      <w:r>
        <w:rPr>
          <w:b/>
        </w:rPr>
        <w:t>Усть-Хоперском</w:t>
      </w:r>
      <w:proofErr w:type="spellEnd"/>
      <w:r>
        <w:rPr>
          <w:b/>
        </w:rPr>
        <w:t xml:space="preserve"> сельском поселении Серафимовичского муниципального района</w:t>
      </w:r>
      <w:r>
        <w:rPr>
          <w:b/>
          <w:bCs/>
          <w:color w:val="222222"/>
          <w:sz w:val="24"/>
          <w:szCs w:val="24"/>
        </w:rPr>
        <w:t xml:space="preserve"> </w:t>
      </w:r>
      <w:r w:rsidRPr="00C2660A">
        <w:rPr>
          <w:b/>
        </w:rPr>
        <w:t>Волгоградской области за 2022 год</w:t>
      </w:r>
    </w:p>
    <w:p w:rsidR="00FA6C36" w:rsidRPr="00C2660A" w:rsidRDefault="00FA6C36" w:rsidP="00FA6C36">
      <w:pPr>
        <w:pStyle w:val="western"/>
        <w:shd w:val="clear" w:color="auto" w:fill="FFFFFF"/>
        <w:spacing w:line="249" w:lineRule="atLeast"/>
        <w:ind w:firstLine="567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t xml:space="preserve">В соответствии со статьей 47 Федерального закона от 30 июля </w:t>
      </w:r>
      <w:smartTag w:uri="urn:schemas-microsoft-com:office:smarttags" w:element="metricconverter">
        <w:smartTagPr>
          <w:attr w:name="ProductID" w:val="2020 г"/>
        </w:smartTagPr>
        <w:r>
          <w:t>2020 г</w:t>
        </w:r>
      </w:smartTag>
      <w:r>
        <w:t xml:space="preserve">. № 248-ФЗ «О государственном контроле (надзоре) и муниципальном контроле в Российской Федерации», </w:t>
      </w:r>
      <w:r w:rsidRPr="00C2660A">
        <w:t xml:space="preserve">пунктом </w:t>
      </w:r>
      <w:r w:rsidRPr="00C2660A">
        <w:rPr>
          <w:rFonts w:cs="Arial"/>
        </w:rPr>
        <w:t>3.1.2</w:t>
      </w:r>
      <w:r w:rsidRPr="00C2660A">
        <w:t xml:space="preserve"> Положения</w:t>
      </w:r>
      <w:r>
        <w:t xml:space="preserve"> </w:t>
      </w:r>
      <w:r w:rsidRPr="00C2660A">
        <w:rPr>
          <w:color w:val="000000"/>
        </w:rPr>
        <w:t>о муниципальном контроле на</w:t>
      </w:r>
      <w:r w:rsidRPr="0004163B">
        <w:rPr>
          <w:bCs/>
          <w:spacing w:val="2"/>
        </w:rPr>
        <w:t xml:space="preserve"> автомобильном транспорте, городском наземном электрическом транспорте и в дорожном хозяйстве </w:t>
      </w:r>
      <w:r>
        <w:rPr>
          <w:bCs/>
        </w:rPr>
        <w:t xml:space="preserve">в </w:t>
      </w:r>
      <w:proofErr w:type="spellStart"/>
      <w:r>
        <w:rPr>
          <w:bCs/>
        </w:rPr>
        <w:t>Усть-Хоперском</w:t>
      </w:r>
      <w:proofErr w:type="spellEnd"/>
      <w:r>
        <w:rPr>
          <w:bCs/>
        </w:rPr>
        <w:t xml:space="preserve"> сельском поселении Серафимовичского муниципального</w:t>
      </w:r>
      <w:r w:rsidRPr="0004163B">
        <w:rPr>
          <w:bCs/>
        </w:rPr>
        <w:t xml:space="preserve"> района Волгоградской области</w:t>
      </w:r>
      <w:r>
        <w:rPr>
          <w:color w:val="000000"/>
        </w:rPr>
        <w:t>,</w:t>
      </w:r>
      <w:r>
        <w:t xml:space="preserve"> утвержденного решением Думы Усть-Хоперского сельского поселения  от 26.07.2021 № 18:</w:t>
      </w:r>
      <w:r w:rsidRPr="00523E55">
        <w:t xml:space="preserve"> </w:t>
      </w:r>
      <w:proofErr w:type="gramEnd"/>
    </w:p>
    <w:p w:rsidR="00FA6C36" w:rsidRDefault="00FA6C36" w:rsidP="00FA6C36">
      <w:pPr>
        <w:pStyle w:val="western"/>
        <w:shd w:val="clear" w:color="auto" w:fill="FFFFFF"/>
        <w:tabs>
          <w:tab w:val="left" w:pos="709"/>
        </w:tabs>
        <w:spacing w:before="0" w:beforeAutospacing="0" w:after="0" w:afterAutospacing="0"/>
        <w:ind w:firstLine="567"/>
      </w:pPr>
      <w:r>
        <w:t xml:space="preserve">  </w:t>
      </w:r>
      <w:r w:rsidRPr="00523E55">
        <w:t>1.</w:t>
      </w:r>
      <w:r w:rsidRPr="00523E55">
        <w:rPr>
          <w:bCs/>
        </w:rPr>
        <w:t xml:space="preserve"> Утвердить </w:t>
      </w:r>
      <w:r w:rsidRPr="00523E55">
        <w:rPr>
          <w:bCs/>
          <w:color w:val="000000"/>
        </w:rPr>
        <w:t xml:space="preserve">доклад о результатах правоприменительной практики </w:t>
      </w:r>
      <w:r w:rsidRPr="004352C7">
        <w:t>в сфере муниципального контроля на автомобильном транспорте, городском наземном электрическом транспорте и в доро</w:t>
      </w:r>
      <w:r>
        <w:t xml:space="preserve">жном хозяйстве в </w:t>
      </w:r>
      <w:proofErr w:type="spellStart"/>
      <w:r>
        <w:t>Усть-Хоперском</w:t>
      </w:r>
      <w:proofErr w:type="spellEnd"/>
      <w:r>
        <w:t xml:space="preserve"> сельском поселении Серафимовичского муниципального района</w:t>
      </w:r>
      <w:r w:rsidRPr="004352C7">
        <w:rPr>
          <w:bCs/>
          <w:color w:val="222222"/>
          <w:sz w:val="24"/>
          <w:szCs w:val="24"/>
        </w:rPr>
        <w:t xml:space="preserve"> </w:t>
      </w:r>
      <w:r w:rsidRPr="004352C7">
        <w:t>Волгоградской области за 2022 год</w:t>
      </w:r>
      <w:r>
        <w:t>.</w:t>
      </w:r>
    </w:p>
    <w:p w:rsidR="00FA6C36" w:rsidRDefault="00FA6C36" w:rsidP="00FA6C36">
      <w:pPr>
        <w:pStyle w:val="1"/>
        <w:tabs>
          <w:tab w:val="left" w:pos="851"/>
        </w:tabs>
        <w:ind w:firstLine="709"/>
        <w:jc w:val="both"/>
      </w:pPr>
      <w:r>
        <w:t xml:space="preserve">2. Настоящее распоряжение вступает в силу с момента подписания и подлежит размещению на официальном сайте администрации Усть-Хоперского сельского поселения в информационно-телекоммуникационной сети «Интернет». </w:t>
      </w:r>
    </w:p>
    <w:p w:rsidR="00FA6C36" w:rsidRDefault="00FA6C36" w:rsidP="00FA6C36">
      <w:pPr>
        <w:pStyle w:val="1"/>
        <w:tabs>
          <w:tab w:val="left" w:pos="851"/>
        </w:tabs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A6C36" w:rsidRDefault="00FA6C36" w:rsidP="00FA6C36">
      <w:pPr>
        <w:pStyle w:val="western"/>
        <w:spacing w:before="0" w:beforeAutospacing="0" w:after="0" w:afterAutospacing="0"/>
        <w:rPr>
          <w:rFonts w:ascii="Calibri" w:hAnsi="Calibri" w:cs="Calibri"/>
        </w:rPr>
      </w:pPr>
    </w:p>
    <w:p w:rsidR="00FA6C36" w:rsidRDefault="00FA6C36" w:rsidP="00FA6C36">
      <w:pPr>
        <w:pStyle w:val="western"/>
        <w:spacing w:before="0" w:beforeAutospacing="0" w:after="0" w:afterAutospacing="0"/>
        <w:rPr>
          <w:color w:val="000000"/>
        </w:rPr>
      </w:pPr>
    </w:p>
    <w:p w:rsidR="00FA6C36" w:rsidRDefault="00FA6C36" w:rsidP="00FA6C36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>Глава Усть-Хоперского</w:t>
      </w:r>
    </w:p>
    <w:p w:rsidR="00FA6C36" w:rsidRPr="00B33407" w:rsidRDefault="00FA6C36" w:rsidP="00FA6C36">
      <w:pPr>
        <w:pStyle w:val="western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сельского поселения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С.М. Ананьев.</w:t>
      </w:r>
    </w:p>
    <w:p w:rsidR="00FA6C36" w:rsidRDefault="00FA6C36" w:rsidP="00FA6C36">
      <w:pPr>
        <w:jc w:val="both"/>
        <w:rPr>
          <w:sz w:val="28"/>
          <w:szCs w:val="28"/>
        </w:rPr>
      </w:pPr>
    </w:p>
    <w:p w:rsidR="00FA6C36" w:rsidRDefault="00FA6C36" w:rsidP="00FA6C36">
      <w:pPr>
        <w:jc w:val="both"/>
        <w:rPr>
          <w:sz w:val="28"/>
          <w:szCs w:val="28"/>
        </w:rPr>
      </w:pPr>
    </w:p>
    <w:p w:rsidR="00FA6C36" w:rsidRDefault="00FA6C36" w:rsidP="00FA6C36">
      <w:pPr>
        <w:jc w:val="both"/>
        <w:rPr>
          <w:sz w:val="28"/>
          <w:szCs w:val="28"/>
        </w:rPr>
      </w:pPr>
    </w:p>
    <w:p w:rsidR="00FA6C36" w:rsidRDefault="00FA6C36" w:rsidP="00FA6C36">
      <w:pPr>
        <w:jc w:val="both"/>
        <w:rPr>
          <w:sz w:val="28"/>
          <w:szCs w:val="28"/>
        </w:rPr>
      </w:pPr>
    </w:p>
    <w:p w:rsidR="00FA6C36" w:rsidRDefault="00FA6C36" w:rsidP="00FA6C36">
      <w:pPr>
        <w:jc w:val="both"/>
        <w:rPr>
          <w:sz w:val="28"/>
          <w:szCs w:val="28"/>
        </w:rPr>
      </w:pPr>
    </w:p>
    <w:p w:rsidR="00B67CB9" w:rsidRDefault="00B67CB9">
      <w:bookmarkStart w:id="1" w:name="_GoBack"/>
      <w:bookmarkEnd w:id="1"/>
    </w:p>
    <w:sectPr w:rsidR="00B67CB9" w:rsidSect="00FE7422"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7ABA"/>
    <w:multiLevelType w:val="hybridMultilevel"/>
    <w:tmpl w:val="0B52C9CE"/>
    <w:lvl w:ilvl="0" w:tplc="A7AE5F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5265323"/>
    <w:multiLevelType w:val="multilevel"/>
    <w:tmpl w:val="6308A8A8"/>
    <w:lvl w:ilvl="0">
      <w:numFmt w:val="bullet"/>
      <w:lvlText w:val=""/>
      <w:lvlJc w:val="left"/>
      <w:pPr>
        <w:ind w:left="142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2">
    <w:nsid w:val="607700B0"/>
    <w:multiLevelType w:val="hybridMultilevel"/>
    <w:tmpl w:val="18502BF6"/>
    <w:lvl w:ilvl="0" w:tplc="F12A84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972BE2"/>
    <w:rsid w:val="00005AB5"/>
    <w:rsid w:val="00034053"/>
    <w:rsid w:val="0004163B"/>
    <w:rsid w:val="000A40D7"/>
    <w:rsid w:val="000B39E0"/>
    <w:rsid w:val="001E0759"/>
    <w:rsid w:val="004B0801"/>
    <w:rsid w:val="007A3074"/>
    <w:rsid w:val="007C5FD2"/>
    <w:rsid w:val="00972BE2"/>
    <w:rsid w:val="00A97922"/>
    <w:rsid w:val="00B67CB9"/>
    <w:rsid w:val="00F317F0"/>
    <w:rsid w:val="00FA6C36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F0"/>
  </w:style>
  <w:style w:type="paragraph" w:styleId="1">
    <w:name w:val="heading 1"/>
    <w:basedOn w:val="a"/>
    <w:next w:val="a"/>
    <w:link w:val="10"/>
    <w:uiPriority w:val="9"/>
    <w:qFormat/>
    <w:rsid w:val="00FA6C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972B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72BE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Дата1"/>
    <w:basedOn w:val="a0"/>
    <w:rsid w:val="00972BE2"/>
  </w:style>
  <w:style w:type="paragraph" w:customStyle="1" w:styleId="name">
    <w:name w:val="name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72BE2"/>
    <w:rPr>
      <w:color w:val="0000FF"/>
      <w:u w:val="single"/>
    </w:rPr>
  </w:style>
  <w:style w:type="paragraph" w:customStyle="1" w:styleId="consplusnormal">
    <w:name w:val="consplusnormal"/>
    <w:basedOn w:val="a"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-"/>
    <w:basedOn w:val="a0"/>
    <w:rsid w:val="00972BE2"/>
  </w:style>
  <w:style w:type="paragraph" w:styleId="a5">
    <w:name w:val="List Paragraph"/>
    <w:basedOn w:val="a"/>
    <w:link w:val="a6"/>
    <w:qFormat/>
    <w:rsid w:val="00972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7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2BE2"/>
    <w:rPr>
      <w:rFonts w:ascii="Tahoma" w:hAnsi="Tahoma" w:cs="Tahoma"/>
      <w:sz w:val="16"/>
      <w:szCs w:val="16"/>
    </w:rPr>
  </w:style>
  <w:style w:type="character" w:customStyle="1" w:styleId="a6">
    <w:name w:val="Абзац списка Знак"/>
    <w:link w:val="a5"/>
    <w:locked/>
    <w:rsid w:val="00A97922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340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34053"/>
    <w:rPr>
      <w:rFonts w:ascii="Courier New" w:eastAsia="Times New Roman" w:hAnsi="Courier New" w:cs="Courier New"/>
      <w:sz w:val="20"/>
      <w:szCs w:val="20"/>
    </w:rPr>
  </w:style>
  <w:style w:type="character" w:customStyle="1" w:styleId="ListLabel5">
    <w:name w:val="ListLabel 5"/>
    <w:rsid w:val="00005AB5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link w:val="ConsPlusNormal1"/>
    <w:rsid w:val="00005AB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0"/>
    <w:locked/>
    <w:rsid w:val="00005AB5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FA6C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FA6C3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western">
    <w:name w:val="western"/>
    <w:basedOn w:val="a"/>
    <w:rsid w:val="00FA6C3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E5BB8E40-60D6-4349-A187-BB63B310025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2023-01-27T07:59:00Z</cp:lastPrinted>
  <dcterms:created xsi:type="dcterms:W3CDTF">2023-01-26T10:08:00Z</dcterms:created>
  <dcterms:modified xsi:type="dcterms:W3CDTF">2023-01-30T11:25:00Z</dcterms:modified>
</cp:coreProperties>
</file>